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C8763F" w:rsidRPr="001809DD" w:rsidRDefault="001809DD" w:rsidP="0010188B">
      <w:pPr>
        <w:rPr>
          <w:rFonts w:ascii="Arial" w:hAnsi="Arial" w:cs="Arial"/>
          <w:noProof/>
          <w:sz w:val="20"/>
          <w:lang w:val="en-US"/>
        </w:rPr>
      </w:pPr>
      <w:r w:rsidRPr="001809DD">
        <w:rPr>
          <w:rFonts w:ascii="Arial" w:hAnsi="Arial" w:cs="Arial"/>
          <w:noProof/>
          <w:sz w:val="20"/>
          <w:lang w:val="en-US"/>
        </w:rPr>
        <w:t>Vienna</w:t>
      </w:r>
      <w:r w:rsidR="0010188B" w:rsidRPr="001809DD">
        <w:rPr>
          <w:rFonts w:ascii="Arial" w:hAnsi="Arial" w:cs="Arial"/>
          <w:noProof/>
          <w:sz w:val="20"/>
          <w:lang w:val="en-US"/>
        </w:rPr>
        <w:t xml:space="preserve">, </w:t>
      </w:r>
      <w:r w:rsidR="00151347">
        <w:rPr>
          <w:rFonts w:ascii="Arial" w:hAnsi="Arial" w:cs="Arial"/>
          <w:noProof/>
          <w:sz w:val="20"/>
          <w:lang w:val="en-US"/>
        </w:rPr>
        <w:t>11 November 2011</w:t>
      </w:r>
      <w:bookmarkStart w:id="0" w:name="_GoBack"/>
      <w:bookmarkEnd w:id="0"/>
    </w:p>
    <w:p w:rsidR="00C8763F" w:rsidRPr="001809DD" w:rsidRDefault="00C8763F" w:rsidP="00C8763F">
      <w:pPr>
        <w:rPr>
          <w:rFonts w:ascii="Arial" w:hAnsi="Arial" w:cs="Arial"/>
          <w:noProof/>
          <w:sz w:val="20"/>
          <w:lang w:val="en-US"/>
        </w:rPr>
      </w:pPr>
    </w:p>
    <w:p w:rsidR="00151347" w:rsidRPr="00151347" w:rsidRDefault="00151347" w:rsidP="00151347">
      <w:pPr>
        <w:autoSpaceDE w:val="0"/>
        <w:autoSpaceDN w:val="0"/>
        <w:adjustRightInd w:val="0"/>
        <w:rPr>
          <w:rFonts w:ascii="Arial" w:hAnsi="Arial" w:cs="Arial"/>
          <w:b/>
          <w:bCs/>
          <w:sz w:val="20"/>
          <w:szCs w:val="22"/>
          <w:lang w:val="en-GB"/>
        </w:rPr>
      </w:pPr>
      <w:r w:rsidRPr="00151347">
        <w:rPr>
          <w:rFonts w:ascii="Arial" w:hAnsi="Arial" w:cs="Arial"/>
          <w:b/>
          <w:bCs/>
          <w:sz w:val="20"/>
          <w:szCs w:val="22"/>
          <w:lang w:val="en-GB"/>
        </w:rPr>
        <w:t>CMS: Focus on Doing Business in China</w:t>
      </w:r>
    </w:p>
    <w:p w:rsidR="00151347" w:rsidRPr="00151347" w:rsidRDefault="00151347" w:rsidP="00151347">
      <w:pPr>
        <w:autoSpaceDE w:val="0"/>
        <w:autoSpaceDN w:val="0"/>
        <w:adjustRightInd w:val="0"/>
        <w:rPr>
          <w:rFonts w:ascii="Arial" w:hAnsi="Arial" w:cs="Arial"/>
          <w:b/>
          <w:bCs/>
          <w:sz w:val="20"/>
          <w:szCs w:val="22"/>
          <w:lang w:val="en-GB"/>
        </w:rPr>
      </w:pPr>
    </w:p>
    <w:p w:rsidR="00151347" w:rsidRDefault="00151347" w:rsidP="00151347">
      <w:pPr>
        <w:autoSpaceDE w:val="0"/>
        <w:autoSpaceDN w:val="0"/>
        <w:adjustRightInd w:val="0"/>
        <w:rPr>
          <w:rFonts w:ascii="Arial" w:hAnsi="Arial" w:cs="Arial"/>
          <w:b/>
          <w:bCs/>
          <w:sz w:val="20"/>
          <w:szCs w:val="22"/>
          <w:lang w:val="en-GB"/>
        </w:rPr>
      </w:pPr>
      <w:r w:rsidRPr="00151347">
        <w:rPr>
          <w:rFonts w:ascii="Arial" w:hAnsi="Arial" w:cs="Arial"/>
          <w:b/>
          <w:bCs/>
          <w:sz w:val="20"/>
          <w:szCs w:val="22"/>
          <w:lang w:val="en-GB"/>
        </w:rPr>
        <w:t>At the event “Focus China”, which took place early this week and was organised and hosted by international law firm CMS Reich-Rohrwig Hainz, companies learned all they need to know about doing business in the country. CMS legal experts from Shanghai and Vienna shed light on key aspects of expanding into China and a high-profile round of experts working in the region di</w:t>
      </w:r>
      <w:r w:rsidRPr="00151347">
        <w:rPr>
          <w:rFonts w:ascii="Arial" w:hAnsi="Arial" w:cs="Arial"/>
          <w:b/>
          <w:bCs/>
          <w:sz w:val="20"/>
          <w:szCs w:val="22"/>
          <w:lang w:val="en-GB"/>
        </w:rPr>
        <w:t>s</w:t>
      </w:r>
      <w:r w:rsidRPr="00151347">
        <w:rPr>
          <w:rFonts w:ascii="Arial" w:hAnsi="Arial" w:cs="Arial"/>
          <w:b/>
          <w:bCs/>
          <w:sz w:val="20"/>
          <w:szCs w:val="22"/>
          <w:lang w:val="en-GB"/>
        </w:rPr>
        <w:t>cussed their experiences in the country. 200 visitors came to this interesting CMS event.</w:t>
      </w:r>
    </w:p>
    <w:p w:rsidR="00151347" w:rsidRPr="00151347" w:rsidRDefault="00151347" w:rsidP="00151347">
      <w:pPr>
        <w:autoSpaceDE w:val="0"/>
        <w:autoSpaceDN w:val="0"/>
        <w:adjustRightInd w:val="0"/>
        <w:rPr>
          <w:rFonts w:ascii="Arial" w:hAnsi="Arial" w:cs="Arial"/>
          <w:sz w:val="20"/>
          <w:szCs w:val="22"/>
          <w:lang w:val="en-GB"/>
        </w:rPr>
      </w:pPr>
    </w:p>
    <w:p w:rsidR="00151347" w:rsidRPr="00151347" w:rsidRDefault="00151347" w:rsidP="00151347">
      <w:pPr>
        <w:autoSpaceDE w:val="0"/>
        <w:autoSpaceDN w:val="0"/>
        <w:adjustRightInd w:val="0"/>
        <w:spacing w:after="320"/>
        <w:rPr>
          <w:rFonts w:ascii="Arial" w:hAnsi="Arial" w:cs="Arial"/>
          <w:b/>
          <w:bCs/>
          <w:noProof/>
          <w:sz w:val="20"/>
          <w:szCs w:val="22"/>
          <w:lang w:val="en-GB"/>
        </w:rPr>
      </w:pPr>
      <w:r w:rsidRPr="00151347">
        <w:rPr>
          <w:rFonts w:ascii="Arial" w:hAnsi="Arial" w:cs="Arial"/>
          <w:sz w:val="20"/>
          <w:szCs w:val="22"/>
          <w:lang w:val="en-GB"/>
        </w:rPr>
        <w:t>Following “Focus Russia”, “Focus China” was the second highly successful CMS event with a country focus on an emerging market. On 8 November 2011, CMS experts from Shanghai and Vienna presented an overview of legal framework conditions to consider when doing business in China. Topics discussed included M&amp;A activities and joint ventures, secondment of staff to China, tax issues of opening business establishments in the country and, of course, the perennial question of how to protect intellectual prope</w:t>
      </w:r>
      <w:r w:rsidRPr="00151347">
        <w:rPr>
          <w:rFonts w:ascii="Arial" w:hAnsi="Arial" w:cs="Arial"/>
          <w:sz w:val="20"/>
          <w:szCs w:val="22"/>
          <w:lang w:val="en-GB"/>
        </w:rPr>
        <w:t>r</w:t>
      </w:r>
      <w:r w:rsidRPr="00151347">
        <w:rPr>
          <w:rFonts w:ascii="Arial" w:hAnsi="Arial" w:cs="Arial"/>
          <w:sz w:val="20"/>
          <w:szCs w:val="22"/>
          <w:lang w:val="en-GB"/>
        </w:rPr>
        <w:t xml:space="preserve">ty. Christian K. Fuchs of Kick </w:t>
      </w:r>
      <w:proofErr w:type="gramStart"/>
      <w:r w:rsidRPr="00151347">
        <w:rPr>
          <w:rFonts w:ascii="Arial" w:hAnsi="Arial" w:cs="Arial"/>
          <w:sz w:val="20"/>
          <w:szCs w:val="22"/>
          <w:lang w:val="en-GB"/>
        </w:rPr>
        <w:t>Off</w:t>
      </w:r>
      <w:proofErr w:type="gramEnd"/>
      <w:r w:rsidRPr="00151347">
        <w:rPr>
          <w:rFonts w:ascii="Arial" w:hAnsi="Arial" w:cs="Arial"/>
          <w:sz w:val="20"/>
          <w:szCs w:val="22"/>
          <w:lang w:val="en-GB"/>
        </w:rPr>
        <w:t xml:space="preserve"> Management Consulting gave the audience an insight into specifics to consider when communicating with Chinese business partners from a business psychology point of view.</w:t>
      </w:r>
    </w:p>
    <w:p w:rsidR="00151347" w:rsidRPr="00151347" w:rsidRDefault="00151347" w:rsidP="00151347">
      <w:pPr>
        <w:autoSpaceDE w:val="0"/>
        <w:autoSpaceDN w:val="0"/>
        <w:adjustRightInd w:val="0"/>
        <w:spacing w:after="320"/>
        <w:rPr>
          <w:rFonts w:ascii="Arial" w:hAnsi="Arial" w:cs="Arial"/>
          <w:sz w:val="20"/>
          <w:szCs w:val="22"/>
          <w:lang w:val="en-GB"/>
        </w:rPr>
      </w:pPr>
      <w:proofErr w:type="spellStart"/>
      <w:r w:rsidRPr="00151347">
        <w:rPr>
          <w:rFonts w:ascii="Arial" w:hAnsi="Arial" w:cs="Arial"/>
          <w:b/>
          <w:bCs/>
          <w:sz w:val="20"/>
          <w:szCs w:val="22"/>
          <w:lang w:val="en-GB"/>
        </w:rPr>
        <w:t>Lenzing</w:t>
      </w:r>
      <w:proofErr w:type="spellEnd"/>
      <w:r w:rsidRPr="00151347">
        <w:rPr>
          <w:rFonts w:ascii="Arial" w:hAnsi="Arial" w:cs="Arial"/>
          <w:b/>
          <w:bCs/>
          <w:sz w:val="20"/>
          <w:szCs w:val="22"/>
          <w:lang w:val="en-GB"/>
        </w:rPr>
        <w:t xml:space="preserve"> AG</w:t>
      </w:r>
      <w:r w:rsidRPr="00151347">
        <w:rPr>
          <w:rFonts w:ascii="Arial" w:hAnsi="Arial" w:cs="Arial"/>
          <w:sz w:val="20"/>
          <w:szCs w:val="22"/>
          <w:lang w:val="en-GB"/>
        </w:rPr>
        <w:t xml:space="preserve"> </w:t>
      </w:r>
      <w:r w:rsidRPr="00151347">
        <w:rPr>
          <w:rFonts w:ascii="Arial" w:hAnsi="Arial" w:cs="Arial"/>
          <w:bCs/>
          <w:sz w:val="20"/>
          <w:szCs w:val="22"/>
          <w:lang w:val="en-GB"/>
        </w:rPr>
        <w:t>CEO</w:t>
      </w:r>
      <w:r w:rsidRPr="00151347">
        <w:rPr>
          <w:rFonts w:ascii="Arial" w:hAnsi="Arial" w:cs="Arial"/>
          <w:sz w:val="20"/>
          <w:szCs w:val="22"/>
          <w:lang w:val="en-GB"/>
        </w:rPr>
        <w:t xml:space="preserve"> </w:t>
      </w:r>
      <w:r w:rsidRPr="00151347">
        <w:rPr>
          <w:rFonts w:ascii="Arial" w:hAnsi="Arial" w:cs="Arial"/>
          <w:b/>
          <w:bCs/>
          <w:sz w:val="20"/>
          <w:szCs w:val="22"/>
          <w:lang w:val="en-GB"/>
        </w:rPr>
        <w:t xml:space="preserve">Peter </w:t>
      </w:r>
      <w:proofErr w:type="spellStart"/>
      <w:r w:rsidRPr="00151347">
        <w:rPr>
          <w:rFonts w:ascii="Arial" w:hAnsi="Arial" w:cs="Arial"/>
          <w:b/>
          <w:bCs/>
          <w:sz w:val="20"/>
          <w:szCs w:val="22"/>
          <w:lang w:val="en-GB"/>
        </w:rPr>
        <w:t>Untersperger</w:t>
      </w:r>
      <w:proofErr w:type="spellEnd"/>
      <w:r w:rsidRPr="00151347">
        <w:rPr>
          <w:rFonts w:ascii="Arial" w:hAnsi="Arial" w:cs="Arial"/>
          <w:sz w:val="20"/>
          <w:szCs w:val="22"/>
          <w:lang w:val="en-GB"/>
        </w:rPr>
        <w:t>, whose company is strongly represented in China, drew an opt</w:t>
      </w:r>
      <w:r w:rsidRPr="00151347">
        <w:rPr>
          <w:rFonts w:ascii="Arial" w:hAnsi="Arial" w:cs="Arial"/>
          <w:sz w:val="20"/>
          <w:szCs w:val="22"/>
          <w:lang w:val="en-GB"/>
        </w:rPr>
        <w:t>i</w:t>
      </w:r>
      <w:r w:rsidRPr="00151347">
        <w:rPr>
          <w:rFonts w:ascii="Arial" w:hAnsi="Arial" w:cs="Arial"/>
          <w:sz w:val="20"/>
          <w:szCs w:val="22"/>
          <w:lang w:val="en-GB"/>
        </w:rPr>
        <w:t>mistic yet differentiated picture of the Asian nation in his keynote speech. He also partic</w:t>
      </w:r>
      <w:r w:rsidRPr="00151347">
        <w:rPr>
          <w:rFonts w:ascii="Arial" w:hAnsi="Arial" w:cs="Arial"/>
          <w:sz w:val="20"/>
          <w:szCs w:val="22"/>
          <w:lang w:val="en-GB"/>
        </w:rPr>
        <w:t>i</w:t>
      </w:r>
      <w:r w:rsidRPr="00151347">
        <w:rPr>
          <w:rFonts w:ascii="Arial" w:hAnsi="Arial" w:cs="Arial"/>
          <w:sz w:val="20"/>
          <w:szCs w:val="22"/>
          <w:lang w:val="en-GB"/>
        </w:rPr>
        <w:t xml:space="preserve">pated in a high-profile panel discussion, which deliberated on success factors for business in China. </w:t>
      </w:r>
      <w:r w:rsidRPr="00151347">
        <w:rPr>
          <w:rFonts w:ascii="Arial" w:hAnsi="Arial" w:cs="Arial"/>
          <w:b/>
          <w:bCs/>
          <w:sz w:val="20"/>
          <w:szCs w:val="22"/>
          <w:lang w:val="en-GB"/>
        </w:rPr>
        <w:t xml:space="preserve">Joseph </w:t>
      </w:r>
      <w:proofErr w:type="spellStart"/>
      <w:r w:rsidRPr="00151347">
        <w:rPr>
          <w:rFonts w:ascii="Arial" w:hAnsi="Arial" w:cs="Arial"/>
          <w:b/>
          <w:bCs/>
          <w:sz w:val="20"/>
          <w:szCs w:val="22"/>
          <w:lang w:val="en-GB"/>
        </w:rPr>
        <w:t>Eberle</w:t>
      </w:r>
      <w:proofErr w:type="spellEnd"/>
      <w:r w:rsidRPr="00151347">
        <w:rPr>
          <w:rFonts w:ascii="Arial" w:hAnsi="Arial" w:cs="Arial"/>
          <w:sz w:val="20"/>
          <w:szCs w:val="22"/>
          <w:lang w:val="en-GB"/>
        </w:rPr>
        <w:t>, div</w:t>
      </w:r>
      <w:r w:rsidRPr="00151347">
        <w:rPr>
          <w:rFonts w:ascii="Arial" w:hAnsi="Arial" w:cs="Arial"/>
          <w:sz w:val="20"/>
          <w:szCs w:val="22"/>
          <w:lang w:val="en-GB"/>
        </w:rPr>
        <w:t>i</w:t>
      </w:r>
      <w:r w:rsidRPr="00151347">
        <w:rPr>
          <w:rFonts w:ascii="Arial" w:hAnsi="Arial" w:cs="Arial"/>
          <w:sz w:val="20"/>
          <w:szCs w:val="22"/>
          <w:lang w:val="en-GB"/>
        </w:rPr>
        <w:t xml:space="preserve">sion manager corporate customers at </w:t>
      </w:r>
      <w:r w:rsidRPr="00151347">
        <w:rPr>
          <w:rFonts w:ascii="Arial" w:hAnsi="Arial" w:cs="Arial"/>
          <w:b/>
          <w:bCs/>
          <w:sz w:val="20"/>
          <w:szCs w:val="22"/>
          <w:lang w:val="en-GB"/>
        </w:rPr>
        <w:t>RBI</w:t>
      </w:r>
      <w:r w:rsidRPr="00151347">
        <w:rPr>
          <w:rFonts w:ascii="Arial" w:hAnsi="Arial" w:cs="Arial"/>
          <w:sz w:val="20"/>
          <w:szCs w:val="22"/>
          <w:lang w:val="en-GB"/>
        </w:rPr>
        <w:t xml:space="preserve">, </w:t>
      </w:r>
      <w:r w:rsidRPr="00151347">
        <w:rPr>
          <w:rFonts w:ascii="Arial" w:hAnsi="Arial" w:cs="Arial"/>
          <w:b/>
          <w:bCs/>
          <w:sz w:val="20"/>
          <w:szCs w:val="22"/>
          <w:lang w:val="en-GB"/>
        </w:rPr>
        <w:t xml:space="preserve">Thomas </w:t>
      </w:r>
      <w:proofErr w:type="spellStart"/>
      <w:r w:rsidRPr="00151347">
        <w:rPr>
          <w:rFonts w:ascii="Arial" w:hAnsi="Arial" w:cs="Arial"/>
          <w:b/>
          <w:bCs/>
          <w:sz w:val="20"/>
          <w:szCs w:val="22"/>
          <w:lang w:val="en-GB"/>
        </w:rPr>
        <w:t>Obendrauf</w:t>
      </w:r>
      <w:proofErr w:type="spellEnd"/>
      <w:r w:rsidRPr="00151347">
        <w:rPr>
          <w:rFonts w:ascii="Arial" w:hAnsi="Arial" w:cs="Arial"/>
          <w:sz w:val="20"/>
          <w:szCs w:val="22"/>
          <w:lang w:val="en-GB"/>
        </w:rPr>
        <w:t xml:space="preserve">, CFO of </w:t>
      </w:r>
      <w:r w:rsidRPr="00151347">
        <w:rPr>
          <w:rFonts w:ascii="Arial" w:hAnsi="Arial" w:cs="Arial"/>
          <w:b/>
          <w:bCs/>
          <w:sz w:val="20"/>
          <w:szCs w:val="22"/>
          <w:lang w:val="en-GB"/>
        </w:rPr>
        <w:t>AT&amp;S</w:t>
      </w:r>
      <w:r w:rsidRPr="00151347">
        <w:rPr>
          <w:rFonts w:ascii="Arial" w:hAnsi="Arial" w:cs="Arial"/>
          <w:sz w:val="20"/>
          <w:szCs w:val="22"/>
          <w:lang w:val="en-GB"/>
        </w:rPr>
        <w:t xml:space="preserve">, </w:t>
      </w:r>
      <w:r w:rsidRPr="00151347">
        <w:rPr>
          <w:rFonts w:ascii="Arial" w:hAnsi="Arial" w:cs="Arial"/>
          <w:b/>
          <w:bCs/>
          <w:sz w:val="20"/>
          <w:szCs w:val="22"/>
          <w:lang w:val="en-GB"/>
        </w:rPr>
        <w:t xml:space="preserve">Robert </w:t>
      </w:r>
      <w:proofErr w:type="spellStart"/>
      <w:r w:rsidRPr="00151347">
        <w:rPr>
          <w:rFonts w:ascii="Arial" w:hAnsi="Arial" w:cs="Arial"/>
          <w:b/>
          <w:bCs/>
          <w:sz w:val="20"/>
          <w:szCs w:val="22"/>
          <w:lang w:val="en-GB"/>
        </w:rPr>
        <w:t>Kastil</w:t>
      </w:r>
      <w:proofErr w:type="spellEnd"/>
      <w:r w:rsidRPr="00151347">
        <w:rPr>
          <w:rFonts w:ascii="Arial" w:hAnsi="Arial" w:cs="Arial"/>
          <w:sz w:val="20"/>
          <w:szCs w:val="22"/>
          <w:lang w:val="en-GB"/>
        </w:rPr>
        <w:t xml:space="preserve">, CFO of </w:t>
      </w:r>
      <w:proofErr w:type="spellStart"/>
      <w:r w:rsidRPr="00151347">
        <w:rPr>
          <w:rFonts w:ascii="Arial" w:hAnsi="Arial" w:cs="Arial"/>
          <w:b/>
          <w:bCs/>
          <w:sz w:val="20"/>
          <w:szCs w:val="22"/>
          <w:lang w:val="en-GB"/>
        </w:rPr>
        <w:t>Rosenbauer</w:t>
      </w:r>
      <w:proofErr w:type="spellEnd"/>
      <w:r w:rsidRPr="00151347">
        <w:rPr>
          <w:rFonts w:ascii="Arial" w:hAnsi="Arial" w:cs="Arial"/>
          <w:b/>
          <w:bCs/>
          <w:sz w:val="20"/>
          <w:szCs w:val="22"/>
          <w:lang w:val="en-GB"/>
        </w:rPr>
        <w:t xml:space="preserve"> AG</w:t>
      </w:r>
      <w:r w:rsidRPr="00151347">
        <w:rPr>
          <w:rFonts w:ascii="Arial" w:hAnsi="Arial" w:cs="Arial"/>
          <w:sz w:val="20"/>
          <w:szCs w:val="22"/>
          <w:lang w:val="en-GB"/>
        </w:rPr>
        <w:t xml:space="preserve">, and </w:t>
      </w:r>
      <w:r w:rsidRPr="00151347">
        <w:rPr>
          <w:rFonts w:ascii="Arial" w:hAnsi="Arial" w:cs="Arial"/>
          <w:b/>
          <w:bCs/>
          <w:sz w:val="20"/>
          <w:szCs w:val="22"/>
          <w:lang w:val="en-GB"/>
        </w:rPr>
        <w:t xml:space="preserve">Peter </w:t>
      </w:r>
      <w:proofErr w:type="spellStart"/>
      <w:r w:rsidRPr="00151347">
        <w:rPr>
          <w:rFonts w:ascii="Arial" w:hAnsi="Arial" w:cs="Arial"/>
          <w:b/>
          <w:bCs/>
          <w:sz w:val="20"/>
          <w:szCs w:val="22"/>
          <w:lang w:val="en-GB"/>
        </w:rPr>
        <w:t>Weigand</w:t>
      </w:r>
      <w:proofErr w:type="spellEnd"/>
      <w:r w:rsidRPr="00151347">
        <w:rPr>
          <w:rFonts w:ascii="Arial" w:hAnsi="Arial" w:cs="Arial"/>
          <w:sz w:val="20"/>
          <w:szCs w:val="22"/>
          <w:lang w:val="en-GB"/>
        </w:rPr>
        <w:t xml:space="preserve">, management board member at </w:t>
      </w:r>
      <w:proofErr w:type="spellStart"/>
      <w:r w:rsidRPr="00151347">
        <w:rPr>
          <w:rFonts w:ascii="Arial" w:hAnsi="Arial" w:cs="Arial"/>
          <w:b/>
          <w:bCs/>
          <w:sz w:val="20"/>
          <w:szCs w:val="22"/>
          <w:lang w:val="en-GB"/>
        </w:rPr>
        <w:t>TTTech</w:t>
      </w:r>
      <w:proofErr w:type="spellEnd"/>
      <w:r w:rsidRPr="00151347">
        <w:rPr>
          <w:rFonts w:ascii="Arial" w:hAnsi="Arial" w:cs="Arial"/>
          <w:b/>
          <w:bCs/>
          <w:sz w:val="20"/>
          <w:szCs w:val="22"/>
          <w:lang w:val="en-GB"/>
        </w:rPr>
        <w:t xml:space="preserve"> </w:t>
      </w:r>
      <w:proofErr w:type="spellStart"/>
      <w:r w:rsidRPr="00151347">
        <w:rPr>
          <w:rFonts w:ascii="Arial" w:hAnsi="Arial" w:cs="Arial"/>
          <w:b/>
          <w:bCs/>
          <w:sz w:val="20"/>
          <w:szCs w:val="22"/>
          <w:lang w:val="en-GB"/>
        </w:rPr>
        <w:t>Computertechnik</w:t>
      </w:r>
      <w:proofErr w:type="spellEnd"/>
      <w:r w:rsidRPr="00151347">
        <w:rPr>
          <w:rFonts w:ascii="Arial" w:hAnsi="Arial" w:cs="Arial"/>
          <w:b/>
          <w:bCs/>
          <w:sz w:val="20"/>
          <w:szCs w:val="22"/>
          <w:lang w:val="en-GB"/>
        </w:rPr>
        <w:t xml:space="preserve"> AG</w:t>
      </w:r>
      <w:r w:rsidRPr="00151347">
        <w:rPr>
          <w:rFonts w:ascii="Arial" w:hAnsi="Arial" w:cs="Arial"/>
          <w:sz w:val="20"/>
          <w:szCs w:val="22"/>
          <w:lang w:val="en-GB"/>
        </w:rPr>
        <w:t>, – who can all report about successful business activities in the Middle Kingdom – shared their exp</w:t>
      </w:r>
      <w:r w:rsidRPr="00151347">
        <w:rPr>
          <w:rFonts w:ascii="Arial" w:hAnsi="Arial" w:cs="Arial"/>
          <w:sz w:val="20"/>
          <w:szCs w:val="22"/>
          <w:lang w:val="en-GB"/>
        </w:rPr>
        <w:t>e</w:t>
      </w:r>
      <w:r w:rsidRPr="00151347">
        <w:rPr>
          <w:rFonts w:ascii="Arial" w:hAnsi="Arial" w:cs="Arial"/>
          <w:sz w:val="20"/>
          <w:szCs w:val="22"/>
          <w:lang w:val="en-GB"/>
        </w:rPr>
        <w:t>riences with the audience. All participants in the panel discussion pointed out that the difficulties in pr</w:t>
      </w:r>
      <w:r w:rsidRPr="00151347">
        <w:rPr>
          <w:rFonts w:ascii="Arial" w:hAnsi="Arial" w:cs="Arial"/>
          <w:sz w:val="20"/>
          <w:szCs w:val="22"/>
          <w:lang w:val="en-GB"/>
        </w:rPr>
        <w:t>o</w:t>
      </w:r>
      <w:r w:rsidRPr="00151347">
        <w:rPr>
          <w:rFonts w:ascii="Arial" w:hAnsi="Arial" w:cs="Arial"/>
          <w:sz w:val="20"/>
          <w:szCs w:val="22"/>
          <w:lang w:val="en-GB"/>
        </w:rPr>
        <w:t>tecting intellectual property in China made the market a challenge, yet one that would certainly pay off for Au</w:t>
      </w:r>
      <w:r w:rsidRPr="00151347">
        <w:rPr>
          <w:rFonts w:ascii="Arial" w:hAnsi="Arial" w:cs="Arial"/>
          <w:sz w:val="20"/>
          <w:szCs w:val="22"/>
          <w:lang w:val="en-GB"/>
        </w:rPr>
        <w:t>s</w:t>
      </w:r>
      <w:r w:rsidRPr="00151347">
        <w:rPr>
          <w:rFonts w:ascii="Arial" w:hAnsi="Arial" w:cs="Arial"/>
          <w:sz w:val="20"/>
          <w:szCs w:val="22"/>
          <w:lang w:val="en-GB"/>
        </w:rPr>
        <w:t>trian businesses to expand into. For the moment, European businesses were still in the lead because of their innovative power. There was also consensus among the experts that China was continuously gaining in importance as a sales market.</w:t>
      </w:r>
    </w:p>
    <w:p w:rsidR="00151347" w:rsidRPr="00151347" w:rsidRDefault="00151347" w:rsidP="00151347">
      <w:pPr>
        <w:autoSpaceDE w:val="0"/>
        <w:autoSpaceDN w:val="0"/>
        <w:adjustRightInd w:val="0"/>
        <w:rPr>
          <w:rFonts w:ascii="Arial" w:hAnsi="Arial" w:cs="Arial"/>
          <w:sz w:val="20"/>
          <w:szCs w:val="22"/>
          <w:lang w:val="en-GB"/>
        </w:rPr>
      </w:pPr>
      <w:r w:rsidRPr="00151347">
        <w:rPr>
          <w:rFonts w:ascii="Arial" w:hAnsi="Arial" w:cs="Arial"/>
          <w:b/>
          <w:bCs/>
          <w:sz w:val="20"/>
          <w:szCs w:val="22"/>
          <w:lang w:val="en-GB"/>
        </w:rPr>
        <w:t>CMS China – local expertise, advice in German</w:t>
      </w:r>
    </w:p>
    <w:p w:rsidR="00151347" w:rsidRPr="00151347" w:rsidRDefault="00151347" w:rsidP="00151347">
      <w:pPr>
        <w:autoSpaceDE w:val="0"/>
        <w:autoSpaceDN w:val="0"/>
        <w:adjustRightInd w:val="0"/>
        <w:rPr>
          <w:rFonts w:ascii="Arial" w:hAnsi="Arial" w:cs="Arial"/>
          <w:sz w:val="20"/>
          <w:szCs w:val="22"/>
          <w:lang w:val="en-GB"/>
        </w:rPr>
      </w:pPr>
      <w:r w:rsidRPr="00151347">
        <w:rPr>
          <w:rFonts w:ascii="Arial" w:hAnsi="Arial" w:cs="Arial"/>
          <w:sz w:val="20"/>
          <w:szCs w:val="22"/>
          <w:lang w:val="en-GB"/>
        </w:rPr>
        <w:t>CMS has been active in China since the mid-</w:t>
      </w:r>
      <w:proofErr w:type="spellStart"/>
      <w:r w:rsidRPr="00151347">
        <w:rPr>
          <w:rFonts w:ascii="Arial" w:hAnsi="Arial" w:cs="Arial"/>
          <w:sz w:val="20"/>
          <w:szCs w:val="22"/>
          <w:lang w:val="en-GB"/>
        </w:rPr>
        <w:t>1990s</w:t>
      </w:r>
      <w:proofErr w:type="spellEnd"/>
      <w:r w:rsidRPr="00151347">
        <w:rPr>
          <w:rFonts w:ascii="Arial" w:hAnsi="Arial" w:cs="Arial"/>
          <w:sz w:val="20"/>
          <w:szCs w:val="22"/>
          <w:lang w:val="en-GB"/>
        </w:rPr>
        <w:t>. “With currently about 25 senior attorneys at the loc</w:t>
      </w:r>
      <w:r w:rsidRPr="00151347">
        <w:rPr>
          <w:rFonts w:ascii="Arial" w:hAnsi="Arial" w:cs="Arial"/>
          <w:sz w:val="20"/>
          <w:szCs w:val="22"/>
          <w:lang w:val="en-GB"/>
        </w:rPr>
        <w:t>a</w:t>
      </w:r>
      <w:r w:rsidRPr="00151347">
        <w:rPr>
          <w:rFonts w:ascii="Arial" w:hAnsi="Arial" w:cs="Arial"/>
          <w:sz w:val="20"/>
          <w:szCs w:val="22"/>
          <w:lang w:val="en-GB"/>
        </w:rPr>
        <w:t>tions in Shanghai and Beijing, we offer our clients international and local expertise, also in German,” U</w:t>
      </w:r>
      <w:r w:rsidRPr="00151347">
        <w:rPr>
          <w:rFonts w:ascii="Arial" w:hAnsi="Arial" w:cs="Arial"/>
          <w:sz w:val="20"/>
          <w:szCs w:val="22"/>
          <w:lang w:val="en-GB"/>
        </w:rPr>
        <w:t>l</w:t>
      </w:r>
      <w:r w:rsidRPr="00151347">
        <w:rPr>
          <w:rFonts w:ascii="Arial" w:hAnsi="Arial" w:cs="Arial"/>
          <w:sz w:val="20"/>
          <w:szCs w:val="22"/>
          <w:lang w:val="en-GB"/>
        </w:rPr>
        <w:t>rike Glück, managing partner of CMS China underlines an aspect that makes her company the pr</w:t>
      </w:r>
      <w:r w:rsidRPr="00151347">
        <w:rPr>
          <w:rFonts w:ascii="Arial" w:hAnsi="Arial" w:cs="Arial"/>
          <w:sz w:val="20"/>
          <w:szCs w:val="22"/>
          <w:lang w:val="en-GB"/>
        </w:rPr>
        <w:t>e</w:t>
      </w:r>
      <w:r w:rsidRPr="00151347">
        <w:rPr>
          <w:rFonts w:ascii="Arial" w:hAnsi="Arial" w:cs="Arial"/>
          <w:sz w:val="20"/>
          <w:szCs w:val="22"/>
          <w:lang w:val="en-GB"/>
        </w:rPr>
        <w:t>ferred choice for many clients. “We are very happy that our colleagues from Shanghai share their knowledge and experience with our Austrian clients today,” Peter Huber, managing partner at CMS Reich-Rohrwig Hainz and host of the event, said. “Events like ‘Focus China’ show that the competences of CMS reach far beyond the European continent. Our clients benefit from the close, cross-border coope</w:t>
      </w:r>
      <w:r w:rsidRPr="00151347">
        <w:rPr>
          <w:rFonts w:ascii="Arial" w:hAnsi="Arial" w:cs="Arial"/>
          <w:sz w:val="20"/>
          <w:szCs w:val="22"/>
          <w:lang w:val="en-GB"/>
        </w:rPr>
        <w:t>r</w:t>
      </w:r>
      <w:r w:rsidRPr="00151347">
        <w:rPr>
          <w:rFonts w:ascii="Arial" w:hAnsi="Arial" w:cs="Arial"/>
          <w:sz w:val="20"/>
          <w:szCs w:val="22"/>
          <w:lang w:val="en-GB"/>
        </w:rPr>
        <w:t>ation of our offices.”</w:t>
      </w:r>
    </w:p>
    <w:p w:rsidR="001809DD" w:rsidRPr="00B918CB" w:rsidRDefault="00151347" w:rsidP="00151347">
      <w:pPr>
        <w:rPr>
          <w:rFonts w:ascii="Arial" w:hAnsi="Arial" w:cs="Arial"/>
          <w:sz w:val="20"/>
          <w:lang w:val="en-GB"/>
        </w:rPr>
      </w:pPr>
      <w:r w:rsidRPr="00151347">
        <w:rPr>
          <w:rFonts w:ascii="Arial" w:hAnsi="Arial" w:cs="Arial"/>
          <w:sz w:val="20"/>
          <w:szCs w:val="22"/>
          <w:lang w:val="en-GB"/>
        </w:rPr>
        <w:t>The large number of visitors also bore proof of the great interest of Austrian companies in the growth market China. About 200 guests attended the event hosted by CMS, which was supported by the follo</w:t>
      </w:r>
      <w:r w:rsidRPr="00151347">
        <w:rPr>
          <w:rFonts w:ascii="Arial" w:hAnsi="Arial" w:cs="Arial"/>
          <w:sz w:val="20"/>
          <w:szCs w:val="22"/>
          <w:lang w:val="en-GB"/>
        </w:rPr>
        <w:t>w</w:t>
      </w:r>
      <w:proofErr w:type="gramStart"/>
      <w:r w:rsidRPr="00151347">
        <w:rPr>
          <w:rFonts w:ascii="Arial" w:hAnsi="Arial" w:cs="Arial"/>
          <w:sz w:val="20"/>
          <w:szCs w:val="22"/>
          <w:lang w:val="en-GB"/>
        </w:rPr>
        <w:t>ing</w:t>
      </w:r>
      <w:proofErr w:type="gramEnd"/>
      <w:r w:rsidRPr="00151347">
        <w:rPr>
          <w:rFonts w:ascii="Arial" w:hAnsi="Arial" w:cs="Arial"/>
          <w:sz w:val="20"/>
          <w:szCs w:val="22"/>
          <w:lang w:val="en-GB"/>
        </w:rPr>
        <w:t xml:space="preserve"> cooperation partners: DIE PRESSE, </w:t>
      </w:r>
      <w:proofErr w:type="spellStart"/>
      <w:r w:rsidRPr="00151347">
        <w:rPr>
          <w:rFonts w:ascii="Arial" w:hAnsi="Arial" w:cs="Arial"/>
          <w:sz w:val="20"/>
          <w:szCs w:val="22"/>
          <w:lang w:val="en-GB"/>
        </w:rPr>
        <w:t>EcoPlus</w:t>
      </w:r>
      <w:proofErr w:type="spellEnd"/>
      <w:r w:rsidRPr="00151347">
        <w:rPr>
          <w:rFonts w:ascii="Arial" w:hAnsi="Arial" w:cs="Arial"/>
          <w:sz w:val="20"/>
          <w:szCs w:val="22"/>
          <w:lang w:val="en-GB"/>
        </w:rPr>
        <w:t xml:space="preserve">, Eco Styria, ICC Austria, Life Ministry Export Initiative, </w:t>
      </w:r>
      <w:proofErr w:type="spellStart"/>
      <w:r w:rsidRPr="00151347">
        <w:rPr>
          <w:rFonts w:ascii="Arial" w:hAnsi="Arial" w:cs="Arial"/>
          <w:sz w:val="20"/>
          <w:szCs w:val="22"/>
          <w:lang w:val="en-GB"/>
        </w:rPr>
        <w:t>Medianet</w:t>
      </w:r>
      <w:proofErr w:type="spellEnd"/>
      <w:r w:rsidRPr="00151347">
        <w:rPr>
          <w:rFonts w:ascii="Arial" w:hAnsi="Arial" w:cs="Arial"/>
          <w:sz w:val="20"/>
          <w:szCs w:val="22"/>
          <w:lang w:val="en-GB"/>
        </w:rPr>
        <w:t xml:space="preserve">, </w:t>
      </w:r>
      <w:proofErr w:type="spellStart"/>
      <w:r w:rsidRPr="00151347">
        <w:rPr>
          <w:rFonts w:ascii="Arial" w:hAnsi="Arial" w:cs="Arial"/>
          <w:sz w:val="20"/>
          <w:szCs w:val="22"/>
          <w:lang w:val="en-GB"/>
        </w:rPr>
        <w:t>Oesterreichische</w:t>
      </w:r>
      <w:proofErr w:type="spellEnd"/>
      <w:r w:rsidRPr="00151347">
        <w:rPr>
          <w:rFonts w:ascii="Arial" w:hAnsi="Arial" w:cs="Arial"/>
          <w:sz w:val="20"/>
          <w:szCs w:val="22"/>
          <w:lang w:val="en-GB"/>
        </w:rPr>
        <w:t xml:space="preserve"> </w:t>
      </w:r>
      <w:proofErr w:type="spellStart"/>
      <w:r w:rsidRPr="00151347">
        <w:rPr>
          <w:rFonts w:ascii="Arial" w:hAnsi="Arial" w:cs="Arial"/>
          <w:sz w:val="20"/>
          <w:szCs w:val="22"/>
          <w:lang w:val="en-GB"/>
        </w:rPr>
        <w:t>Kontrollbank</w:t>
      </w:r>
      <w:proofErr w:type="spellEnd"/>
      <w:r w:rsidRPr="00151347">
        <w:rPr>
          <w:rFonts w:ascii="Arial" w:hAnsi="Arial" w:cs="Arial"/>
          <w:sz w:val="20"/>
          <w:szCs w:val="22"/>
          <w:lang w:val="en-GB"/>
        </w:rPr>
        <w:t xml:space="preserve"> and the Austrian Federal Economic Chamber of Commerce.</w:t>
      </w: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lastRenderedPageBreak/>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 xml:space="preserve">A-1010 Wien, </w:t>
      </w:r>
      <w:proofErr w:type="spellStart"/>
      <w:r w:rsidRPr="00DD2E36">
        <w:rPr>
          <w:rFonts w:ascii="Arial" w:hAnsi="Arial" w:cs="Arial"/>
          <w:iCs/>
          <w:sz w:val="16"/>
          <w:szCs w:val="16"/>
          <w:lang w:val="de-DE"/>
        </w:rPr>
        <w:t>Ebendorferstraße</w:t>
      </w:r>
      <w:proofErr w:type="spellEnd"/>
      <w:r w:rsidRPr="00DD2E36">
        <w:rPr>
          <w:rFonts w:ascii="Arial" w:hAnsi="Arial" w:cs="Arial"/>
          <w:iCs/>
          <w:sz w:val="16"/>
          <w:szCs w:val="16"/>
          <w:lang w:val="de-DE"/>
        </w:rPr>
        <w:t xml:space="preserv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2379BF">
        <w:rPr>
          <w:rFonts w:ascii="Arial" w:hAnsi="Arial" w:cs="Arial"/>
          <w:iCs/>
          <w:sz w:val="16"/>
          <w:szCs w:val="16"/>
          <w:lang w:val="de-DE"/>
        </w:rPr>
        <w:t>4000</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2379BF">
        <w:rPr>
          <w:rFonts w:ascii="Arial" w:hAnsi="Arial" w:cs="Arial"/>
          <w:iCs/>
          <w:sz w:val="16"/>
          <w:szCs w:val="16"/>
          <w:lang w:val="de-DE"/>
        </w:rPr>
        <w:t>4000</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8"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1775D4">
      <w:pPr>
        <w:pStyle w:val="StandardWeb"/>
        <w:jc w:val="both"/>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1775D4">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w:t>
      </w:r>
      <w:r w:rsidR="007D253D">
        <w:rPr>
          <w:rFonts w:ascii="Arial" w:hAnsi="Arial" w:cs="Arial"/>
          <w:sz w:val="16"/>
          <w:szCs w:val="16"/>
          <w:lang w:val="en-GB"/>
        </w:rPr>
        <w:t>7</w:t>
      </w:r>
      <w:r w:rsidRPr="00786FDA">
        <w:rPr>
          <w:rFonts w:ascii="Arial" w:hAnsi="Arial" w:cs="Arial"/>
          <w:sz w:val="16"/>
          <w:szCs w:val="16"/>
          <w:lang w:val="en-GB"/>
        </w:rPr>
        <w:t>00 partners, 2,</w:t>
      </w:r>
      <w:r w:rsidR="007D253D">
        <w:rPr>
          <w:rFonts w:ascii="Arial" w:hAnsi="Arial" w:cs="Arial"/>
          <w:sz w:val="16"/>
          <w:szCs w:val="16"/>
          <w:lang w:val="en-GB"/>
        </w:rPr>
        <w:t>8</w:t>
      </w:r>
      <w:r w:rsidRPr="00786FDA">
        <w:rPr>
          <w:rFonts w:ascii="Arial" w:hAnsi="Arial" w:cs="Arial"/>
          <w:sz w:val="16"/>
          <w:szCs w:val="16"/>
          <w:lang w:val="en-GB"/>
        </w:rPr>
        <w:t xml:space="preserve">00 lawyers and tax consultants, and a total of </w:t>
      </w:r>
      <w:r w:rsidR="007D253D">
        <w:rPr>
          <w:rFonts w:ascii="Arial" w:hAnsi="Arial" w:cs="Arial"/>
          <w:sz w:val="16"/>
          <w:szCs w:val="16"/>
          <w:lang w:val="en-GB"/>
        </w:rPr>
        <w:t>5</w:t>
      </w:r>
      <w:r w:rsidRPr="00786FDA">
        <w:rPr>
          <w:rFonts w:ascii="Arial" w:hAnsi="Arial" w:cs="Arial"/>
          <w:sz w:val="16"/>
          <w:szCs w:val="16"/>
          <w:lang w:val="en-GB"/>
        </w:rPr>
        <w:t>,</w:t>
      </w:r>
      <w:r w:rsidR="007D253D">
        <w:rPr>
          <w:rFonts w:ascii="Arial" w:hAnsi="Arial" w:cs="Arial"/>
          <w:sz w:val="16"/>
          <w:szCs w:val="16"/>
          <w:lang w:val="en-GB"/>
        </w:rPr>
        <w:t>0</w:t>
      </w:r>
      <w:r w:rsidRPr="00786FDA">
        <w:rPr>
          <w:rFonts w:ascii="Arial" w:hAnsi="Arial" w:cs="Arial"/>
          <w:sz w:val="16"/>
          <w:szCs w:val="16"/>
          <w:lang w:val="en-GB"/>
        </w:rPr>
        <w:t xml:space="preserve">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CMS aims to be </w:t>
      </w:r>
      <w:proofErr w:type="spellStart"/>
      <w:r w:rsidRPr="003C2669">
        <w:rPr>
          <w:rFonts w:ascii="Arial" w:hAnsi="Arial" w:cs="Arial"/>
          <w:sz w:val="16"/>
          <w:szCs w:val="16"/>
          <w:lang w:val="en-US"/>
        </w:rPr>
        <w:t>recognised</w:t>
      </w:r>
      <w:proofErr w:type="spellEnd"/>
      <w:r w:rsidRPr="003C2669">
        <w:rPr>
          <w:rFonts w:ascii="Arial" w:hAnsi="Arial" w:cs="Arial"/>
          <w:sz w:val="16"/>
          <w:szCs w:val="16"/>
          <w:lang w:val="en-US"/>
        </w:rPr>
        <w:t xml:space="preserve">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w:t>
      </w:r>
      <w:r w:rsidR="00F9243D">
        <w:rPr>
          <w:rFonts w:ascii="Arial" w:hAnsi="Arial" w:cs="Arial"/>
          <w:sz w:val="16"/>
          <w:szCs w:val="16"/>
          <w:lang w:val="en-US"/>
        </w:rPr>
        <w:t>30</w:t>
      </w:r>
      <w:r w:rsidRPr="003C2669">
        <w:rPr>
          <w:rFonts w:ascii="Arial" w:hAnsi="Arial" w:cs="Arial"/>
          <w:sz w:val="16"/>
          <w:szCs w:val="16"/>
          <w:lang w:val="en-US"/>
        </w:rPr>
        <w:t xml:space="preserve"> jurisdictions, with 5</w:t>
      </w:r>
      <w:r w:rsidR="00F9243D">
        <w:rPr>
          <w:rFonts w:ascii="Arial" w:hAnsi="Arial" w:cs="Arial"/>
          <w:sz w:val="16"/>
          <w:szCs w:val="16"/>
          <w:lang w:val="en-US"/>
        </w:rPr>
        <w:t>4</w:t>
      </w:r>
      <w:r w:rsidRPr="003C2669">
        <w:rPr>
          <w:rFonts w:ascii="Arial" w:hAnsi="Arial" w:cs="Arial"/>
          <w:sz w:val="16"/>
          <w:szCs w:val="16"/>
          <w:lang w:val="en-US"/>
        </w:rPr>
        <w:t xml:space="preserve"> offices in Western and Central Europe and beyond. CMS was established in 1999 and today comprises ni</w:t>
      </w:r>
      <w:r w:rsidR="007D253D">
        <w:rPr>
          <w:rFonts w:ascii="Arial" w:hAnsi="Arial" w:cs="Arial"/>
          <w:sz w:val="16"/>
          <w:szCs w:val="16"/>
          <w:lang w:val="en-US"/>
        </w:rPr>
        <w:t>ne CMS firms, employing over 2,8</w:t>
      </w:r>
      <w:r w:rsidRPr="003C2669">
        <w:rPr>
          <w:rFonts w:ascii="Arial" w:hAnsi="Arial" w:cs="Arial"/>
          <w:sz w:val="16"/>
          <w:szCs w:val="16"/>
          <w:lang w:val="en-US"/>
        </w:rPr>
        <w:t xml:space="preserve">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w:t>
      </w:r>
      <w:proofErr w:type="spellStart"/>
      <w:r w:rsidRPr="003C2669">
        <w:rPr>
          <w:rFonts w:ascii="Arial" w:hAnsi="Arial" w:cs="Arial"/>
          <w:sz w:val="16"/>
          <w:szCs w:val="16"/>
          <w:lang w:val="en-US"/>
        </w:rPr>
        <w:t>Adonnino</w:t>
      </w:r>
      <w:proofErr w:type="spellEnd"/>
      <w:r w:rsidRPr="003C2669">
        <w:rPr>
          <w:rFonts w:ascii="Arial" w:hAnsi="Arial" w:cs="Arial"/>
          <w:sz w:val="16"/>
          <w:szCs w:val="16"/>
          <w:lang w:val="en-US"/>
        </w:rPr>
        <w:t xml:space="preserve"> Ascoli &amp; </w:t>
      </w:r>
      <w:proofErr w:type="spellStart"/>
      <w:r w:rsidRPr="003C2669">
        <w:rPr>
          <w:rFonts w:ascii="Arial" w:hAnsi="Arial" w:cs="Arial"/>
          <w:sz w:val="16"/>
          <w:szCs w:val="16"/>
          <w:lang w:val="en-US"/>
        </w:rPr>
        <w:t>Cavasola</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Scamoni</w:t>
      </w:r>
      <w:proofErr w:type="spellEnd"/>
      <w:r w:rsidRPr="003C2669">
        <w:rPr>
          <w:rFonts w:ascii="Arial" w:hAnsi="Arial" w:cs="Arial"/>
          <w:sz w:val="16"/>
          <w:szCs w:val="16"/>
          <w:lang w:val="en-US"/>
        </w:rPr>
        <w:t xml:space="preserve"> (Italy); CMS </w:t>
      </w:r>
      <w:proofErr w:type="spellStart"/>
      <w:r w:rsidRPr="003C2669">
        <w:rPr>
          <w:rFonts w:ascii="Arial" w:hAnsi="Arial" w:cs="Arial"/>
          <w:sz w:val="16"/>
          <w:szCs w:val="16"/>
          <w:lang w:val="en-US"/>
        </w:rPr>
        <w:t>Albiñana</w:t>
      </w:r>
      <w:proofErr w:type="spellEnd"/>
      <w:r w:rsidRPr="003C2669">
        <w:rPr>
          <w:rFonts w:ascii="Arial" w:hAnsi="Arial" w:cs="Arial"/>
          <w:sz w:val="16"/>
          <w:szCs w:val="16"/>
          <w:lang w:val="en-US"/>
        </w:rPr>
        <w:t xml:space="preserve"> &amp; </w:t>
      </w:r>
      <w:proofErr w:type="spellStart"/>
      <w:r w:rsidRPr="003C2669">
        <w:rPr>
          <w:rFonts w:ascii="Arial" w:hAnsi="Arial" w:cs="Arial"/>
          <w:sz w:val="16"/>
          <w:szCs w:val="16"/>
          <w:lang w:val="en-US"/>
        </w:rPr>
        <w:t>Suárez</w:t>
      </w:r>
      <w:proofErr w:type="spellEnd"/>
      <w:r w:rsidRPr="003C2669">
        <w:rPr>
          <w:rFonts w:ascii="Arial" w:hAnsi="Arial" w:cs="Arial"/>
          <w:sz w:val="16"/>
          <w:szCs w:val="16"/>
          <w:lang w:val="en-US"/>
        </w:rPr>
        <w:t xml:space="preserve"> de </w:t>
      </w:r>
      <w:proofErr w:type="spellStart"/>
      <w:r w:rsidRPr="003C2669">
        <w:rPr>
          <w:rFonts w:ascii="Arial" w:hAnsi="Arial" w:cs="Arial"/>
          <w:sz w:val="16"/>
          <w:szCs w:val="16"/>
          <w:lang w:val="en-US"/>
        </w:rPr>
        <w:t>Lezo</w:t>
      </w:r>
      <w:proofErr w:type="spellEnd"/>
      <w:r w:rsidRPr="003C2669">
        <w:rPr>
          <w:rFonts w:ascii="Arial" w:hAnsi="Arial" w:cs="Arial"/>
          <w:sz w:val="16"/>
          <w:szCs w:val="16"/>
          <w:lang w:val="en-US"/>
        </w:rPr>
        <w:t xml:space="preserve">, S.L.P. (Spain); CMS Bureau Francis Lefebvre (France); CMS Cameron McKenna LLP (UK); CMS </w:t>
      </w:r>
      <w:proofErr w:type="spellStart"/>
      <w:r w:rsidRPr="003C2669">
        <w:rPr>
          <w:rFonts w:ascii="Arial" w:hAnsi="Arial" w:cs="Arial"/>
          <w:sz w:val="16"/>
          <w:szCs w:val="16"/>
          <w:lang w:val="en-US"/>
        </w:rPr>
        <w:t>DeBacker</w:t>
      </w:r>
      <w:proofErr w:type="spellEnd"/>
      <w:r w:rsidR="00143F93">
        <w:rPr>
          <w:rFonts w:ascii="Arial" w:hAnsi="Arial" w:cs="Arial"/>
          <w:sz w:val="16"/>
          <w:szCs w:val="16"/>
          <w:lang w:val="en-US"/>
        </w:rPr>
        <w:t xml:space="preserve"> </w:t>
      </w:r>
      <w:proofErr w:type="spellStart"/>
      <w:r w:rsidR="00143F93" w:rsidRPr="00143F93">
        <w:rPr>
          <w:rFonts w:ascii="Arial" w:hAnsi="Arial" w:cs="Arial"/>
          <w:sz w:val="16"/>
          <w:szCs w:val="16"/>
          <w:lang w:val="en-US"/>
        </w:rPr>
        <w:t>Leclère</w:t>
      </w:r>
      <w:proofErr w:type="spellEnd"/>
      <w:r w:rsidR="00143F93" w:rsidRPr="00143F93">
        <w:rPr>
          <w:rFonts w:ascii="Arial" w:hAnsi="Arial" w:cs="Arial"/>
          <w:sz w:val="16"/>
          <w:szCs w:val="16"/>
          <w:lang w:val="en-US"/>
        </w:rPr>
        <w:t xml:space="preserve"> </w:t>
      </w:r>
      <w:proofErr w:type="spellStart"/>
      <w:r w:rsidR="00143F93" w:rsidRPr="00143F93">
        <w:rPr>
          <w:rFonts w:ascii="Arial" w:hAnsi="Arial" w:cs="Arial"/>
          <w:sz w:val="16"/>
          <w:szCs w:val="16"/>
          <w:lang w:val="en-US"/>
        </w:rPr>
        <w:t>Walry</w:t>
      </w:r>
      <w:proofErr w:type="spellEnd"/>
      <w:r w:rsidRPr="003C2669">
        <w:rPr>
          <w:rFonts w:ascii="Arial" w:hAnsi="Arial" w:cs="Arial"/>
          <w:sz w:val="16"/>
          <w:szCs w:val="16"/>
          <w:lang w:val="en-US"/>
        </w:rPr>
        <w:t xml:space="preserve"> (Belgium); CMS </w:t>
      </w:r>
      <w:proofErr w:type="spellStart"/>
      <w:r w:rsidRPr="003C2669">
        <w:rPr>
          <w:rFonts w:ascii="Arial" w:hAnsi="Arial" w:cs="Arial"/>
          <w:sz w:val="16"/>
          <w:szCs w:val="16"/>
          <w:lang w:val="en-US"/>
        </w:rPr>
        <w:t>Derks</w:t>
      </w:r>
      <w:proofErr w:type="spellEnd"/>
      <w:r w:rsidRPr="003C2669">
        <w:rPr>
          <w:rFonts w:ascii="Arial" w:hAnsi="Arial" w:cs="Arial"/>
          <w:sz w:val="16"/>
          <w:szCs w:val="16"/>
          <w:lang w:val="en-US"/>
        </w:rPr>
        <w:t xml:space="preserve"> Star </w:t>
      </w:r>
      <w:proofErr w:type="spellStart"/>
      <w:r w:rsidRPr="003C2669">
        <w:rPr>
          <w:rFonts w:ascii="Arial" w:hAnsi="Arial" w:cs="Arial"/>
          <w:sz w:val="16"/>
          <w:szCs w:val="16"/>
          <w:lang w:val="en-US"/>
        </w:rPr>
        <w:t>Busmann</w:t>
      </w:r>
      <w:proofErr w:type="spellEnd"/>
      <w:r w:rsidRPr="003C2669">
        <w:rPr>
          <w:rFonts w:ascii="Arial" w:hAnsi="Arial" w:cs="Arial"/>
          <w:sz w:val="16"/>
          <w:szCs w:val="16"/>
          <w:lang w:val="en-US"/>
        </w:rPr>
        <w:t xml:space="preserve"> (The Netherlands); CMS von </w:t>
      </w:r>
      <w:proofErr w:type="spellStart"/>
      <w:r w:rsidRPr="003C2669">
        <w:rPr>
          <w:rFonts w:ascii="Arial" w:hAnsi="Arial" w:cs="Arial"/>
          <w:sz w:val="16"/>
          <w:szCs w:val="16"/>
          <w:lang w:val="en-US"/>
        </w:rPr>
        <w:t>Erlach</w:t>
      </w:r>
      <w:proofErr w:type="spellEnd"/>
      <w:r w:rsidRPr="003C2669">
        <w:rPr>
          <w:rFonts w:ascii="Arial" w:hAnsi="Arial" w:cs="Arial"/>
          <w:sz w:val="16"/>
          <w:szCs w:val="16"/>
          <w:lang w:val="en-US"/>
        </w:rPr>
        <w:t xml:space="preserve"> </w:t>
      </w:r>
      <w:proofErr w:type="spellStart"/>
      <w:r w:rsidRPr="003C2669">
        <w:rPr>
          <w:rFonts w:ascii="Arial" w:hAnsi="Arial" w:cs="Arial"/>
          <w:sz w:val="16"/>
          <w:szCs w:val="16"/>
          <w:lang w:val="en-US"/>
        </w:rPr>
        <w:t>Henrici</w:t>
      </w:r>
      <w:proofErr w:type="spellEnd"/>
      <w:r w:rsidRPr="003C2669">
        <w:rPr>
          <w:rFonts w:ascii="Arial" w:hAnsi="Arial" w:cs="Arial"/>
          <w:sz w:val="16"/>
          <w:szCs w:val="16"/>
          <w:lang w:val="en-US"/>
        </w:rPr>
        <w:t xml:space="preserve"> Ltd. </w:t>
      </w:r>
      <w:r w:rsidRPr="00B918CB">
        <w:rPr>
          <w:rFonts w:ascii="Arial" w:hAnsi="Arial" w:cs="Arial"/>
          <w:sz w:val="16"/>
          <w:szCs w:val="16"/>
        </w:rPr>
        <w:t>(Switzerland); CMS Hasche Sigle (Germany) and CMS Reich-Rohrwig Hainz Rechtsanwälte GmbH (Austria).</w:t>
      </w:r>
    </w:p>
    <w:p w:rsidR="003C2669" w:rsidRPr="00B918CB" w:rsidRDefault="003C2669" w:rsidP="003C2669">
      <w:pPr>
        <w:ind w:right="-2"/>
        <w:rPr>
          <w:rFonts w:ascii="Arial" w:hAnsi="Arial" w:cs="Arial"/>
          <w:sz w:val="16"/>
          <w:szCs w:val="16"/>
        </w:rPr>
      </w:pPr>
    </w:p>
    <w:p w:rsidR="003C2669" w:rsidRPr="002379BF" w:rsidRDefault="003C2669" w:rsidP="003C2669">
      <w:pPr>
        <w:ind w:right="-2"/>
        <w:rPr>
          <w:rFonts w:ascii="Arial" w:hAnsi="Arial" w:cs="Arial"/>
          <w:sz w:val="16"/>
          <w:szCs w:val="16"/>
          <w:lang w:val="en-GB"/>
        </w:rPr>
      </w:pPr>
      <w:r w:rsidRPr="002379BF">
        <w:rPr>
          <w:rFonts w:ascii="Arial" w:hAnsi="Arial" w:cs="Arial"/>
          <w:b/>
          <w:sz w:val="16"/>
          <w:szCs w:val="16"/>
          <w:lang w:val="en-GB"/>
        </w:rPr>
        <w:t>CMS offices and associated offices:</w:t>
      </w:r>
      <w:r w:rsidRPr="002379BF">
        <w:rPr>
          <w:rFonts w:ascii="Arial" w:hAnsi="Arial" w:cs="Arial"/>
          <w:sz w:val="16"/>
          <w:szCs w:val="16"/>
          <w:lang w:val="en-GB"/>
        </w:rPr>
        <w:t xml:space="preserve"> Amsterdam, Berlin, Brussels, London, Madrid, Paris, Rome, Vienna, Zurich, Aberdeen, Algiers, Antwerp, Beijing, Belgrade, Bratislava, Bristol, Bucharest, Budapest, Buenos Aires, Casablanca, Cologne, Dresden, Duesseldorf, Edinburgh, Frankfurt, Hamburg, Kyiv, Leipzig, Ljubljana,</w:t>
      </w:r>
      <w:r w:rsidR="007D253D" w:rsidRPr="002379BF">
        <w:rPr>
          <w:rFonts w:ascii="Arial" w:hAnsi="Arial" w:cs="Arial"/>
          <w:sz w:val="16"/>
          <w:szCs w:val="16"/>
          <w:lang w:val="en-GB"/>
        </w:rPr>
        <w:t xml:space="preserve"> Luxembourg,</w:t>
      </w:r>
      <w:r w:rsidRPr="002379BF">
        <w:rPr>
          <w:rFonts w:ascii="Arial" w:hAnsi="Arial" w:cs="Arial"/>
          <w:sz w:val="16"/>
          <w:szCs w:val="16"/>
          <w:lang w:val="en-GB"/>
        </w:rPr>
        <w:t xml:space="preserve"> Lyon, Marbella, Milan, Montevideo, Moscow, Munich, Prague, </w:t>
      </w:r>
      <w:r w:rsidR="0005630C" w:rsidRPr="002379BF">
        <w:rPr>
          <w:rFonts w:ascii="Arial" w:hAnsi="Arial" w:cs="Arial"/>
          <w:sz w:val="16"/>
          <w:szCs w:val="16"/>
          <w:lang w:val="en-GB"/>
        </w:rPr>
        <w:t xml:space="preserve">Rio de Janeiro, </w:t>
      </w:r>
      <w:r w:rsidRPr="002379BF">
        <w:rPr>
          <w:rFonts w:ascii="Arial" w:hAnsi="Arial" w:cs="Arial"/>
          <w:sz w:val="16"/>
          <w:szCs w:val="16"/>
          <w:lang w:val="en-GB"/>
        </w:rPr>
        <w:t xml:space="preserve">Sarajevo, Seville, Shanghai, Sofia, Strasbourg, Stuttgart, </w:t>
      </w:r>
      <w:r w:rsidR="002379BF" w:rsidRPr="002379BF">
        <w:rPr>
          <w:rFonts w:ascii="Arial" w:hAnsi="Arial" w:cs="Arial"/>
          <w:sz w:val="16"/>
          <w:szCs w:val="16"/>
          <w:lang w:val="en-GB"/>
        </w:rPr>
        <w:t xml:space="preserve">Tirana, </w:t>
      </w:r>
      <w:r w:rsidRPr="002379BF">
        <w:rPr>
          <w:rFonts w:ascii="Arial" w:hAnsi="Arial" w:cs="Arial"/>
          <w:sz w:val="16"/>
          <w:szCs w:val="16"/>
          <w:lang w:val="en-GB"/>
        </w:rPr>
        <w:t>Utrecht, Warsaw and Zagreb.</w:t>
      </w:r>
    </w:p>
    <w:p w:rsidR="003E72CD" w:rsidRPr="002379BF" w:rsidRDefault="003E72CD" w:rsidP="003C2669">
      <w:pPr>
        <w:ind w:right="-2"/>
        <w:rPr>
          <w:rFonts w:ascii="Arial" w:hAnsi="Arial" w:cs="Arial"/>
          <w:sz w:val="16"/>
          <w:szCs w:val="16"/>
          <w:lang w:val="en-GB"/>
        </w:rPr>
      </w:pPr>
    </w:p>
    <w:sectPr w:rsidR="003E72CD" w:rsidRPr="002379BF" w:rsidSect="008C02DD">
      <w:headerReference w:type="default" r:id="rId9"/>
      <w:headerReference w:type="first" r:id="rId10"/>
      <w:footerReference w:type="first" r:id="rId11"/>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47" w:rsidRDefault="00151347">
      <w:r>
        <w:separator/>
      </w:r>
    </w:p>
  </w:endnote>
  <w:endnote w:type="continuationSeparator" w:id="0">
    <w:p w:rsidR="00151347" w:rsidRDefault="0015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493096" w:rsidRDefault="001775D4"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1775D4" w:rsidRPr="00493096" w:rsidRDefault="001775D4"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1775D4" w:rsidRPr="00FC7E04" w:rsidRDefault="001775D4"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 xml:space="preserve">Aberdeen, Algiers, Amsterdam, Antwerp, Beijing, Belgrade, Berlin, Bratislava, Bristol, Brussels, Bucharest, Budapest, Buenos Aires, Casablanca, Cologne, Dresden, Dusseldorf, Edinburgh, Frankfurt, Hamburg, Kyiv, Leipzig, Ljubljana, London, </w:t>
    </w:r>
    <w:r>
      <w:rPr>
        <w:rStyle w:val="Third"/>
        <w:rFonts w:ascii="Arial Narrow" w:hAnsi="Arial Narrow"/>
        <w:bCs/>
        <w:lang w:val="nl-BE"/>
      </w:rPr>
      <w:t xml:space="preserve">Luxembourg, </w:t>
    </w:r>
    <w:r w:rsidRPr="00762601">
      <w:rPr>
        <w:rStyle w:val="Third"/>
        <w:rFonts w:ascii="Arial Narrow" w:hAnsi="Arial Narrow"/>
        <w:bCs/>
        <w:lang w:val="nl-BE"/>
      </w:rPr>
      <w:t xml:space="preserve">Lyon, Madrid, Marbella, Milan, Montevideo, Moscow, Munich, New York, Paris, Prague, Rome, </w:t>
    </w:r>
    <w:r w:rsidR="0005630C">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47" w:rsidRDefault="00151347">
      <w:r>
        <w:separator/>
      </w:r>
    </w:p>
  </w:footnote>
  <w:footnote w:type="continuationSeparator" w:id="0">
    <w:p w:rsidR="00151347" w:rsidRDefault="00151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Default="001775D4">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14:anchorId="39063BA3" wp14:editId="3F2AB7B4">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151347">
      <w:rPr>
        <w:rStyle w:val="Seitenzahl"/>
        <w:noProof/>
        <w:sz w:val="22"/>
      </w:rPr>
      <w:t>2</w:t>
    </w:r>
    <w:r>
      <w:rPr>
        <w:rStyle w:val="Seitenzahl"/>
        <w:sz w:val="22"/>
      </w:rPr>
      <w:fldChar w:fldCharType="end"/>
    </w:r>
  </w:p>
  <w:p w:rsidR="001775D4" w:rsidRDefault="001775D4">
    <w:pPr>
      <w:pStyle w:val="Kopfzeile"/>
      <w:tabs>
        <w:tab w:val="clear" w:pos="4536"/>
        <w:tab w:val="clear" w:pos="9072"/>
        <w:tab w:val="center" w:pos="4678"/>
        <w:tab w:val="right" w:pos="9356"/>
      </w:tabs>
      <w:rPr>
        <w:rStyle w:val="Seitenzahl"/>
        <w:sz w:val="22"/>
      </w:rPr>
    </w:pPr>
  </w:p>
  <w:p w:rsidR="001775D4" w:rsidRDefault="001775D4">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5E7F5F" w:rsidRDefault="00D76FE2" w:rsidP="00D76FE2">
    <w:pPr>
      <w:pStyle w:val="Kopfzeile"/>
      <w:jc w:val="right"/>
      <w:rPr>
        <w:rFonts w:ascii="Arial" w:hAnsi="Arial"/>
        <w:sz w:val="13"/>
      </w:rPr>
    </w:pPr>
    <w:r>
      <w:rPr>
        <w:noProof/>
        <w:lang w:eastAsia="de-AT"/>
      </w:rPr>
      <w:drawing>
        <wp:inline distT="0" distB="0" distL="0" distR="0" wp14:anchorId="565AAC2D" wp14:editId="6F8C0F04">
          <wp:extent cx="1009650" cy="5958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SLawT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866" cy="598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347"/>
    <w:rsid w:val="00002B33"/>
    <w:rsid w:val="00015F2D"/>
    <w:rsid w:val="00023B59"/>
    <w:rsid w:val="0004226C"/>
    <w:rsid w:val="00045898"/>
    <w:rsid w:val="00050F4D"/>
    <w:rsid w:val="000515F8"/>
    <w:rsid w:val="0005630C"/>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3F93"/>
    <w:rsid w:val="00147ABE"/>
    <w:rsid w:val="00147D48"/>
    <w:rsid w:val="001502A5"/>
    <w:rsid w:val="00151347"/>
    <w:rsid w:val="00166689"/>
    <w:rsid w:val="00175D55"/>
    <w:rsid w:val="001775D4"/>
    <w:rsid w:val="001809DD"/>
    <w:rsid w:val="0018174F"/>
    <w:rsid w:val="00194BE5"/>
    <w:rsid w:val="001B3B15"/>
    <w:rsid w:val="001B789B"/>
    <w:rsid w:val="001E2352"/>
    <w:rsid w:val="001F0EA3"/>
    <w:rsid w:val="0021662D"/>
    <w:rsid w:val="002230A9"/>
    <w:rsid w:val="002379BF"/>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253D"/>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878AF"/>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76FE2"/>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243D"/>
    <w:rsid w:val="00F948C4"/>
    <w:rsid w:val="00F95057"/>
    <w:rsid w:val="00FA1478"/>
    <w:rsid w:val="00FA4586"/>
    <w:rsid w:val="00FB3782"/>
    <w:rsid w:val="00FC7E04"/>
    <w:rsid w:val="00FD11A0"/>
    <w:rsid w:val="00FD3858"/>
    <w:rsid w:val="00FD4A7D"/>
    <w:rsid w:val="00FE2FB6"/>
    <w:rsid w:val="00FE6A42"/>
    <w:rsid w:val="00FE72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863</Words>
  <Characters>5441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6292</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Christoph Breitenecker</dc:creator>
  <cp:lastModifiedBy>Christoph Breitenecker</cp:lastModifiedBy>
  <cp:revision>1</cp:revision>
  <cp:lastPrinted>2006-09-04T11:12:00Z</cp:lastPrinted>
  <dcterms:created xsi:type="dcterms:W3CDTF">2011-11-14T12:51:00Z</dcterms:created>
  <dcterms:modified xsi:type="dcterms:W3CDTF">2011-11-14T12:53:00Z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