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B24661" w:rsidRDefault="0053460B">
      <w:pPr>
        <w:pStyle w:val="Kopf"/>
        <w:rPr>
          <w:lang w:val="en-GB"/>
        </w:rPr>
      </w:pPr>
      <w:r w:rsidRPr="00B24661">
        <w:rPr>
          <w:lang w:val="en-GB"/>
        </w:rPr>
        <w:t xml:space="preserve"> </w:t>
      </w:r>
    </w:p>
    <w:p w:rsidR="00E03151" w:rsidRPr="00B24661" w:rsidRDefault="00E03151" w:rsidP="003C7A70">
      <w:pPr>
        <w:pStyle w:val="Kopf"/>
        <w:spacing w:line="360" w:lineRule="exact"/>
        <w:rPr>
          <w:sz w:val="26"/>
          <w:szCs w:val="26"/>
          <w:lang w:val="en-GB"/>
        </w:rPr>
      </w:pPr>
    </w:p>
    <w:p w:rsidR="00E03151" w:rsidRPr="00B24661"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C8763F" w:rsidRPr="001809DD" w:rsidRDefault="001809DD" w:rsidP="0010188B">
      <w:pPr>
        <w:rPr>
          <w:rFonts w:ascii="Arial" w:hAnsi="Arial" w:cs="Arial"/>
          <w:noProof/>
          <w:sz w:val="20"/>
          <w:lang w:val="en-US"/>
        </w:rPr>
      </w:pPr>
      <w:r w:rsidRPr="001809DD">
        <w:rPr>
          <w:rFonts w:ascii="Arial" w:hAnsi="Arial" w:cs="Arial"/>
          <w:noProof/>
          <w:sz w:val="20"/>
          <w:lang w:val="en-US"/>
        </w:rPr>
        <w:t>Vienna</w:t>
      </w:r>
      <w:r w:rsidR="0010188B" w:rsidRPr="001809DD">
        <w:rPr>
          <w:rFonts w:ascii="Arial" w:hAnsi="Arial" w:cs="Arial"/>
          <w:noProof/>
          <w:sz w:val="20"/>
          <w:lang w:val="en-US"/>
        </w:rPr>
        <w:t>, 1</w:t>
      </w:r>
      <w:r w:rsidR="00D261AD">
        <w:rPr>
          <w:rFonts w:ascii="Arial" w:hAnsi="Arial" w:cs="Arial"/>
          <w:noProof/>
          <w:sz w:val="20"/>
          <w:lang w:val="en-US"/>
        </w:rPr>
        <w:t>0</w:t>
      </w:r>
      <w:r w:rsidRPr="001809DD">
        <w:rPr>
          <w:rFonts w:ascii="Arial" w:hAnsi="Arial" w:cs="Arial"/>
          <w:noProof/>
          <w:sz w:val="20"/>
          <w:lang w:val="en-US"/>
        </w:rPr>
        <w:t xml:space="preserve"> </w:t>
      </w:r>
      <w:r w:rsidR="00D261AD">
        <w:rPr>
          <w:rFonts w:ascii="Arial" w:hAnsi="Arial" w:cs="Arial"/>
          <w:noProof/>
          <w:sz w:val="20"/>
          <w:lang w:val="en-US"/>
        </w:rPr>
        <w:t>September</w:t>
      </w:r>
      <w:bookmarkStart w:id="0" w:name="_GoBack"/>
      <w:bookmarkEnd w:id="0"/>
      <w:r w:rsidR="0010188B" w:rsidRPr="001809DD">
        <w:rPr>
          <w:rFonts w:ascii="Arial" w:hAnsi="Arial" w:cs="Arial"/>
          <w:noProof/>
          <w:sz w:val="20"/>
          <w:lang w:val="en-US"/>
        </w:rPr>
        <w:t xml:space="preserve"> 2010</w:t>
      </w:r>
    </w:p>
    <w:p w:rsidR="00C8763F" w:rsidRPr="001809DD" w:rsidRDefault="00C8763F" w:rsidP="00C8763F">
      <w:pPr>
        <w:rPr>
          <w:rFonts w:ascii="Arial" w:hAnsi="Arial" w:cs="Arial"/>
          <w:noProof/>
          <w:sz w:val="20"/>
          <w:lang w:val="en-US"/>
        </w:rPr>
      </w:pPr>
    </w:p>
    <w:p w:rsidR="001809DD" w:rsidRPr="00B24661" w:rsidRDefault="00B24661" w:rsidP="00166689">
      <w:pPr>
        <w:rPr>
          <w:rFonts w:ascii="Arial" w:hAnsi="Arial" w:cs="Arial"/>
          <w:b/>
          <w:bCs/>
          <w:sz w:val="20"/>
          <w:lang w:val="en-US"/>
        </w:rPr>
      </w:pPr>
      <w:r w:rsidRPr="00B24661">
        <w:rPr>
          <w:rFonts w:ascii="Arial" w:hAnsi="Arial" w:cs="Arial"/>
          <w:b/>
          <w:bCs/>
          <w:sz w:val="20"/>
          <w:lang w:val="en-US"/>
        </w:rPr>
        <w:t>CMS Publishes 3rd Edition of PPP Guide</w:t>
      </w:r>
    </w:p>
    <w:p w:rsidR="001809DD" w:rsidRPr="00B918CB" w:rsidRDefault="001809DD" w:rsidP="001809DD">
      <w:pPr>
        <w:rPr>
          <w:rFonts w:ascii="Arial" w:hAnsi="Arial" w:cs="Arial"/>
          <w:sz w:val="20"/>
          <w:lang w:val="en-GB"/>
        </w:rPr>
      </w:pPr>
    </w:p>
    <w:p w:rsidR="00B24661" w:rsidRPr="00D33C3C" w:rsidRDefault="00B24661" w:rsidP="00B24661">
      <w:pPr>
        <w:rPr>
          <w:rFonts w:ascii="Arial" w:hAnsi="Arial" w:cs="Arial"/>
          <w:b/>
          <w:sz w:val="20"/>
          <w:lang w:val="en-GB"/>
        </w:rPr>
      </w:pPr>
      <w:r w:rsidRPr="00AE20B3">
        <w:rPr>
          <w:rFonts w:ascii="Arial" w:hAnsi="Arial"/>
          <w:b/>
          <w:sz w:val="20"/>
          <w:lang w:val="en-GB"/>
        </w:rPr>
        <w:t>The new CMS PPP guide is a comprehensive reference work providing information about the cu</w:t>
      </w:r>
      <w:r w:rsidRPr="00AE20B3">
        <w:rPr>
          <w:rFonts w:ascii="Arial" w:hAnsi="Arial"/>
          <w:b/>
          <w:sz w:val="20"/>
          <w:lang w:val="en-GB"/>
        </w:rPr>
        <w:t>r</w:t>
      </w:r>
      <w:r w:rsidRPr="00AE20B3">
        <w:rPr>
          <w:rFonts w:ascii="Arial" w:hAnsi="Arial"/>
          <w:b/>
          <w:sz w:val="20"/>
          <w:lang w:val="en-GB"/>
        </w:rPr>
        <w:t>rent conditions of p</w:t>
      </w:r>
      <w:r>
        <w:rPr>
          <w:rFonts w:ascii="Arial" w:hAnsi="Arial"/>
          <w:b/>
          <w:sz w:val="20"/>
          <w:lang w:val="en-GB"/>
        </w:rPr>
        <w:t>ublic-private partnerships (PPP</w:t>
      </w:r>
      <w:r w:rsidRPr="00AE20B3">
        <w:rPr>
          <w:rFonts w:ascii="Arial" w:hAnsi="Arial"/>
          <w:b/>
          <w:sz w:val="20"/>
          <w:lang w:val="en-GB"/>
        </w:rPr>
        <w:t>) across 21 European countries.</w:t>
      </w:r>
      <w:r>
        <w:rPr>
          <w:rFonts w:ascii="Arial" w:hAnsi="Arial"/>
          <w:b/>
          <w:sz w:val="20"/>
          <w:lang w:val="x-none"/>
        </w:rPr>
        <w:t xml:space="preserve"> </w:t>
      </w:r>
      <w:r>
        <w:rPr>
          <w:rFonts w:ascii="Arial" w:hAnsi="Arial"/>
          <w:b/>
          <w:sz w:val="20"/>
          <w:lang w:val="en-GB"/>
        </w:rPr>
        <w:t>CMS is opt</w:t>
      </w:r>
      <w:r>
        <w:rPr>
          <w:rFonts w:ascii="Arial" w:hAnsi="Arial"/>
          <w:b/>
          <w:sz w:val="20"/>
          <w:lang w:val="en-GB"/>
        </w:rPr>
        <w:t>i</w:t>
      </w:r>
      <w:r>
        <w:rPr>
          <w:rFonts w:ascii="Arial" w:hAnsi="Arial"/>
          <w:b/>
          <w:sz w:val="20"/>
          <w:lang w:val="en-GB"/>
        </w:rPr>
        <w:t>mistic about the future development of PPP against the backdrop of the present economic reco</w:t>
      </w:r>
      <w:r>
        <w:rPr>
          <w:rFonts w:ascii="Arial" w:hAnsi="Arial"/>
          <w:b/>
          <w:sz w:val="20"/>
          <w:lang w:val="en-GB"/>
        </w:rPr>
        <w:t>v</w:t>
      </w:r>
      <w:r>
        <w:rPr>
          <w:rFonts w:ascii="Arial" w:hAnsi="Arial"/>
          <w:b/>
          <w:sz w:val="20"/>
          <w:lang w:val="en-GB"/>
        </w:rPr>
        <w:t>ery.</w:t>
      </w:r>
    </w:p>
    <w:p w:rsidR="00B24661" w:rsidRPr="00D33C3C" w:rsidRDefault="00B24661" w:rsidP="00B24661">
      <w:pPr>
        <w:rPr>
          <w:rFonts w:ascii="Arial" w:hAnsi="Arial" w:cs="Arial"/>
          <w:sz w:val="20"/>
          <w:lang w:val="en-GB"/>
        </w:rPr>
      </w:pPr>
    </w:p>
    <w:p w:rsidR="00B24661" w:rsidRPr="00AE20B3" w:rsidRDefault="00B24661" w:rsidP="00B24661">
      <w:pPr>
        <w:spacing w:after="240"/>
        <w:rPr>
          <w:rFonts w:ascii="Arial" w:hAnsi="Arial"/>
          <w:sz w:val="20"/>
          <w:lang w:val="en-GB"/>
        </w:rPr>
      </w:pPr>
      <w:r>
        <w:rPr>
          <w:rFonts w:ascii="Arial" w:hAnsi="Arial"/>
          <w:sz w:val="20"/>
          <w:lang w:val="en-GB"/>
        </w:rPr>
        <w:t xml:space="preserve">The leading European law and tax consulting firm CMS has published the 3rd edition of its “Guide to PPP in </w:t>
      </w:r>
      <w:smartTag w:uri="urn:schemas-microsoft-com:office:smarttags" w:element="place">
        <w:r>
          <w:rPr>
            <w:rFonts w:ascii="Arial" w:hAnsi="Arial"/>
            <w:sz w:val="20"/>
            <w:lang w:val="en-GB"/>
          </w:rPr>
          <w:t>Europe</w:t>
        </w:r>
      </w:smartTag>
      <w:r>
        <w:rPr>
          <w:rFonts w:ascii="Arial" w:hAnsi="Arial"/>
          <w:sz w:val="20"/>
          <w:lang w:val="en-GB"/>
        </w:rPr>
        <w:t>”, which offers a thorough insight into the conditions of public-private partnerships in 21 European countries.</w:t>
      </w:r>
      <w:r w:rsidRPr="00AE20B3">
        <w:rPr>
          <w:rFonts w:ascii="Arial" w:hAnsi="Arial"/>
          <w:sz w:val="20"/>
          <w:lang w:val="en-GB"/>
        </w:rPr>
        <w:t xml:space="preserve"> This work of</w:t>
      </w:r>
      <w:r>
        <w:rPr>
          <w:rFonts w:ascii="Arial" w:hAnsi="Arial"/>
          <w:sz w:val="20"/>
          <w:lang w:val="en-GB"/>
        </w:rPr>
        <w:t xml:space="preserve"> reference looks at the way PPP</w:t>
      </w:r>
      <w:r w:rsidRPr="00AE20B3">
        <w:rPr>
          <w:rFonts w:ascii="Arial" w:hAnsi="Arial"/>
          <w:sz w:val="20"/>
          <w:lang w:val="en-GB"/>
        </w:rPr>
        <w:t xml:space="preserve"> are handled in the various countries, informing readers about the most important macro-economic framework conditions, r</w:t>
      </w:r>
      <w:r w:rsidRPr="00AE20B3">
        <w:rPr>
          <w:rFonts w:ascii="Arial" w:hAnsi="Arial"/>
          <w:sz w:val="20"/>
          <w:lang w:val="en-GB"/>
        </w:rPr>
        <w:t>e</w:t>
      </w:r>
      <w:r w:rsidRPr="00AE20B3">
        <w:rPr>
          <w:rFonts w:ascii="Arial" w:hAnsi="Arial"/>
          <w:sz w:val="20"/>
          <w:lang w:val="en-GB"/>
        </w:rPr>
        <w:t>gional financial markets, jurisdictions and country-spec</w:t>
      </w:r>
      <w:r>
        <w:rPr>
          <w:rFonts w:ascii="Arial" w:hAnsi="Arial"/>
          <w:sz w:val="20"/>
          <w:lang w:val="en-GB"/>
        </w:rPr>
        <w:t>ific laws and provisions on PPP</w:t>
      </w:r>
      <w:r w:rsidRPr="00AE20B3">
        <w:rPr>
          <w:rFonts w:ascii="Arial" w:hAnsi="Arial"/>
          <w:sz w:val="20"/>
          <w:lang w:val="en-GB"/>
        </w:rPr>
        <w:t>.</w:t>
      </w:r>
    </w:p>
    <w:p w:rsidR="00B24661" w:rsidRPr="00D33C3C" w:rsidRDefault="00B24661" w:rsidP="00B24661">
      <w:pPr>
        <w:spacing w:after="240"/>
        <w:ind w:right="493"/>
        <w:rPr>
          <w:rFonts w:ascii="Arial" w:hAnsi="Arial"/>
          <w:sz w:val="20"/>
          <w:lang w:val="en-GB"/>
        </w:rPr>
      </w:pPr>
      <w:r>
        <w:rPr>
          <w:rFonts w:ascii="Arial" w:hAnsi="Arial"/>
          <w:sz w:val="20"/>
          <w:lang w:val="en-GB"/>
        </w:rPr>
        <w:t>In recent years, PPP have significantly contributed to the economic development in the cou</w:t>
      </w:r>
      <w:r>
        <w:rPr>
          <w:rFonts w:ascii="Arial" w:hAnsi="Arial"/>
          <w:sz w:val="20"/>
          <w:lang w:val="en-GB"/>
        </w:rPr>
        <w:t>n</w:t>
      </w:r>
      <w:r>
        <w:rPr>
          <w:rFonts w:ascii="Arial" w:hAnsi="Arial"/>
          <w:sz w:val="20"/>
          <w:lang w:val="en-GB"/>
        </w:rPr>
        <w:t>tries investigated. Thomas Hamerl, senior attorney and PPP expert at CMS, explains the strengths of PPP: “Through PPP, urgently needed infrastructure projects can be quickly rea</w:t>
      </w:r>
      <w:r>
        <w:rPr>
          <w:rFonts w:ascii="Arial" w:hAnsi="Arial"/>
          <w:sz w:val="20"/>
          <w:lang w:val="en-GB"/>
        </w:rPr>
        <w:t>l</w:t>
      </w:r>
      <w:r>
        <w:rPr>
          <w:rFonts w:ascii="Arial" w:hAnsi="Arial"/>
          <w:sz w:val="20"/>
          <w:lang w:val="en-GB"/>
        </w:rPr>
        <w:t>ised, employing both private know-how and private capital. The limited public funds can meanwhile be used for other purposes. Experienced companies can use them to explore and gain a foothold in new business areas. Our experts at CMS are specialised in the efficient and secure construction of the contractual basis of such projects.”</w:t>
      </w:r>
    </w:p>
    <w:p w:rsidR="00B24661" w:rsidRPr="00AE20B3" w:rsidRDefault="00B24661" w:rsidP="00B24661">
      <w:pPr>
        <w:spacing w:after="240"/>
        <w:ind w:right="493"/>
        <w:rPr>
          <w:rFonts w:ascii="Arial" w:hAnsi="Arial"/>
          <w:sz w:val="20"/>
          <w:lang w:val="en-GB"/>
        </w:rPr>
      </w:pPr>
      <w:r w:rsidRPr="00AE20B3">
        <w:rPr>
          <w:rFonts w:ascii="Arial" w:hAnsi="Arial"/>
          <w:sz w:val="20"/>
          <w:lang w:val="en-GB"/>
        </w:rPr>
        <w:t>Even though Austrian jurisdiction does not include a PPP act, existing EU directives and n</w:t>
      </w:r>
      <w:r w:rsidRPr="00AE20B3">
        <w:rPr>
          <w:rFonts w:ascii="Arial" w:hAnsi="Arial"/>
          <w:sz w:val="20"/>
          <w:lang w:val="en-GB"/>
        </w:rPr>
        <w:t>a</w:t>
      </w:r>
      <w:r w:rsidRPr="00AE20B3">
        <w:rPr>
          <w:rFonts w:ascii="Arial" w:hAnsi="Arial"/>
          <w:sz w:val="20"/>
          <w:lang w:val="en-GB"/>
        </w:rPr>
        <w:t>tional laws provide an adequate framework for PPP projects. “By using public-private partnerships, pro</w:t>
      </w:r>
      <w:r w:rsidRPr="00AE20B3">
        <w:rPr>
          <w:rFonts w:ascii="Arial" w:hAnsi="Arial"/>
          <w:sz w:val="20"/>
          <w:lang w:val="en-GB"/>
        </w:rPr>
        <w:t>b</w:t>
      </w:r>
      <w:r w:rsidRPr="00AE20B3">
        <w:rPr>
          <w:rFonts w:ascii="Arial" w:hAnsi="Arial"/>
          <w:sz w:val="20"/>
          <w:lang w:val="en-GB"/>
        </w:rPr>
        <w:t>lems arising at the interfaces of planning and construction or construction and o</w:t>
      </w:r>
      <w:r w:rsidRPr="00AE20B3">
        <w:rPr>
          <w:rFonts w:ascii="Arial" w:hAnsi="Arial"/>
          <w:sz w:val="20"/>
          <w:lang w:val="en-GB"/>
        </w:rPr>
        <w:t>p</w:t>
      </w:r>
      <w:r w:rsidRPr="00AE20B3">
        <w:rPr>
          <w:rFonts w:ascii="Arial" w:hAnsi="Arial"/>
          <w:sz w:val="20"/>
          <w:lang w:val="en-GB"/>
        </w:rPr>
        <w:t>eration can be prevented. This drastically reduces the risk of exceeding cost and time estimates, especially in large-scale infrastructure projects</w:t>
      </w:r>
      <w:r>
        <w:rPr>
          <w:rFonts w:ascii="Arial" w:hAnsi="Arial"/>
          <w:sz w:val="20"/>
          <w:lang w:val="en-GB"/>
        </w:rPr>
        <w:t>,</w:t>
      </w:r>
      <w:r w:rsidRPr="00AE20B3">
        <w:rPr>
          <w:rFonts w:ascii="Arial" w:hAnsi="Arial"/>
          <w:sz w:val="20"/>
          <w:lang w:val="en-GB"/>
        </w:rPr>
        <w:t xml:space="preserve"> and thus greatly improves attractiv</w:t>
      </w:r>
      <w:r w:rsidRPr="00AE20B3">
        <w:rPr>
          <w:rFonts w:ascii="Arial" w:hAnsi="Arial"/>
          <w:sz w:val="20"/>
          <w:lang w:val="en-GB"/>
        </w:rPr>
        <w:t>e</w:t>
      </w:r>
      <w:r w:rsidRPr="00AE20B3">
        <w:rPr>
          <w:rFonts w:ascii="Arial" w:hAnsi="Arial"/>
          <w:sz w:val="20"/>
          <w:lang w:val="en-GB"/>
        </w:rPr>
        <w:t xml:space="preserve">ness and calculability for private investors,” says Bernt Elsner, </w:t>
      </w:r>
      <w:r>
        <w:rPr>
          <w:rFonts w:ascii="Arial" w:hAnsi="Arial"/>
          <w:sz w:val="20"/>
          <w:lang w:val="en-GB"/>
        </w:rPr>
        <w:t>P</w:t>
      </w:r>
      <w:r w:rsidRPr="00AE20B3">
        <w:rPr>
          <w:rFonts w:ascii="Arial" w:hAnsi="Arial"/>
          <w:sz w:val="20"/>
          <w:lang w:val="en-GB"/>
        </w:rPr>
        <w:t>art</w:t>
      </w:r>
      <w:r>
        <w:rPr>
          <w:rFonts w:ascii="Arial" w:hAnsi="Arial"/>
          <w:sz w:val="20"/>
          <w:lang w:val="en-GB"/>
        </w:rPr>
        <w:t>n</w:t>
      </w:r>
      <w:r w:rsidRPr="00AE20B3">
        <w:rPr>
          <w:rFonts w:ascii="Arial" w:hAnsi="Arial"/>
          <w:sz w:val="20"/>
          <w:lang w:val="en-GB"/>
        </w:rPr>
        <w:t>er CMS</w:t>
      </w:r>
      <w:r>
        <w:rPr>
          <w:rFonts w:ascii="Arial" w:hAnsi="Arial"/>
          <w:sz w:val="20"/>
          <w:lang w:val="en-GB"/>
        </w:rPr>
        <w:t xml:space="preserve"> (Vienna)</w:t>
      </w:r>
      <w:r w:rsidRPr="00AE20B3">
        <w:rPr>
          <w:rFonts w:ascii="Arial" w:hAnsi="Arial"/>
          <w:sz w:val="20"/>
          <w:lang w:val="en-GB"/>
        </w:rPr>
        <w:t xml:space="preserve">, </w:t>
      </w:r>
      <w:r>
        <w:rPr>
          <w:rFonts w:ascii="Arial" w:hAnsi="Arial"/>
          <w:sz w:val="20"/>
          <w:lang w:val="en-GB"/>
        </w:rPr>
        <w:t>who a</w:t>
      </w:r>
      <w:r>
        <w:rPr>
          <w:rFonts w:ascii="Arial" w:hAnsi="Arial"/>
          <w:sz w:val="20"/>
          <w:lang w:val="en-GB"/>
        </w:rPr>
        <w:t>l</w:t>
      </w:r>
      <w:r>
        <w:rPr>
          <w:rFonts w:ascii="Arial" w:hAnsi="Arial"/>
          <w:sz w:val="20"/>
          <w:lang w:val="en-GB"/>
        </w:rPr>
        <w:t>so sees potential for PPP</w:t>
      </w:r>
      <w:r w:rsidRPr="00AE20B3">
        <w:rPr>
          <w:rFonts w:ascii="Arial" w:hAnsi="Arial"/>
          <w:sz w:val="20"/>
          <w:lang w:val="en-GB"/>
        </w:rPr>
        <w:t xml:space="preserve"> in the health and education sectors.</w:t>
      </w:r>
    </w:p>
    <w:p w:rsidR="00B24661" w:rsidRPr="00D33C3C" w:rsidRDefault="00B24661" w:rsidP="00B24661">
      <w:pPr>
        <w:spacing w:after="240"/>
        <w:ind w:right="493"/>
        <w:rPr>
          <w:rFonts w:ascii="Arial" w:hAnsi="Arial"/>
          <w:sz w:val="20"/>
          <w:lang w:val="en-GB"/>
        </w:rPr>
      </w:pPr>
      <w:r w:rsidRPr="00AE20B3">
        <w:rPr>
          <w:rFonts w:ascii="Arial" w:hAnsi="Arial"/>
          <w:sz w:val="20"/>
          <w:lang w:val="en-GB"/>
        </w:rPr>
        <w:t>The new 158-page CMS guide</w:t>
      </w:r>
      <w:r>
        <w:rPr>
          <w:rFonts w:ascii="Arial" w:hAnsi="Arial"/>
          <w:sz w:val="20"/>
          <w:lang w:val="en-GB"/>
        </w:rPr>
        <w:t xml:space="preserve"> on PPP</w:t>
      </w:r>
      <w:r w:rsidRPr="00AE20B3">
        <w:rPr>
          <w:rFonts w:ascii="Arial" w:hAnsi="Arial"/>
          <w:sz w:val="20"/>
          <w:lang w:val="en-GB"/>
        </w:rPr>
        <w:t xml:space="preserve"> presents the 21 countries (including </w:t>
      </w:r>
      <w:smartTag w:uri="urn:schemas-microsoft-com:office:smarttags" w:element="country-region">
        <w:smartTag w:uri="urn:schemas-microsoft-com:office:smarttags" w:element="place">
          <w:r w:rsidRPr="00AE20B3">
            <w:rPr>
              <w:rFonts w:ascii="Arial" w:hAnsi="Arial"/>
              <w:sz w:val="20"/>
              <w:lang w:val="en-GB"/>
            </w:rPr>
            <w:t>Austria</w:t>
          </w:r>
        </w:smartTag>
      </w:smartTag>
      <w:r w:rsidRPr="00AE20B3">
        <w:rPr>
          <w:rFonts w:ascii="Arial" w:hAnsi="Arial"/>
          <w:sz w:val="20"/>
          <w:lang w:val="en-GB"/>
        </w:rPr>
        <w:t>) in sep</w:t>
      </w:r>
      <w:r w:rsidRPr="00AE20B3">
        <w:rPr>
          <w:rFonts w:ascii="Arial" w:hAnsi="Arial"/>
          <w:sz w:val="20"/>
          <w:lang w:val="en-GB"/>
        </w:rPr>
        <w:t>a</w:t>
      </w:r>
      <w:r w:rsidRPr="00AE20B3">
        <w:rPr>
          <w:rFonts w:ascii="Arial" w:hAnsi="Arial"/>
          <w:sz w:val="20"/>
          <w:lang w:val="en-GB"/>
        </w:rPr>
        <w:t>rate chapters, which were written by the respective national CMS experts. The guide covers the follo</w:t>
      </w:r>
      <w:r w:rsidRPr="00AE20B3">
        <w:rPr>
          <w:rFonts w:ascii="Arial" w:hAnsi="Arial"/>
          <w:sz w:val="20"/>
          <w:lang w:val="en-GB"/>
        </w:rPr>
        <w:t>w</w:t>
      </w:r>
      <w:r w:rsidRPr="00AE20B3">
        <w:rPr>
          <w:rFonts w:ascii="Arial" w:hAnsi="Arial"/>
          <w:sz w:val="20"/>
          <w:lang w:val="en-GB"/>
        </w:rPr>
        <w:t xml:space="preserve">ing countries: </w:t>
      </w:r>
      <w:smartTag w:uri="urn:schemas-microsoft-com:office:smarttags" w:element="country-region">
        <w:r w:rsidRPr="00AE20B3">
          <w:rPr>
            <w:rFonts w:ascii="Arial" w:hAnsi="Arial"/>
            <w:sz w:val="20"/>
            <w:lang w:val="en-GB"/>
          </w:rPr>
          <w:t>Austria</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Belgium</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Bosnia and Herzegovina</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Bulgaria</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Croatia</w:t>
        </w:r>
      </w:smartTag>
      <w:r w:rsidRPr="00AE20B3">
        <w:rPr>
          <w:rFonts w:ascii="Arial" w:hAnsi="Arial"/>
          <w:sz w:val="20"/>
          <w:lang w:val="en-GB"/>
        </w:rPr>
        <w:t xml:space="preserve">, </w:t>
      </w:r>
      <w:smartTag w:uri="urn:schemas-microsoft-com:office:smarttags" w:element="PlaceName">
        <w:r w:rsidRPr="00AE20B3">
          <w:rPr>
            <w:rFonts w:ascii="Arial" w:hAnsi="Arial"/>
            <w:sz w:val="20"/>
            <w:lang w:val="en-GB"/>
          </w:rPr>
          <w:t>Czech</w:t>
        </w:r>
      </w:smartTag>
      <w:r w:rsidRPr="00AE20B3">
        <w:rPr>
          <w:rFonts w:ascii="Arial" w:hAnsi="Arial"/>
          <w:sz w:val="20"/>
          <w:lang w:val="en-GB"/>
        </w:rPr>
        <w:t xml:space="preserve"> </w:t>
      </w:r>
      <w:smartTag w:uri="urn:schemas-microsoft-com:office:smarttags" w:element="PlaceType">
        <w:r w:rsidRPr="00AE20B3">
          <w:rPr>
            <w:rFonts w:ascii="Arial" w:hAnsi="Arial"/>
            <w:sz w:val="20"/>
            <w:lang w:val="en-GB"/>
          </w:rPr>
          <w:t>Republic</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France</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Germany</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Hungary</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Italy</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Netherlands</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Poland</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Rumania</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Russia</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Serbia</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Slovakia</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Slov</w:t>
        </w:r>
        <w:r w:rsidRPr="00AE20B3">
          <w:rPr>
            <w:rFonts w:ascii="Arial" w:hAnsi="Arial"/>
            <w:sz w:val="20"/>
            <w:lang w:val="en-GB"/>
          </w:rPr>
          <w:t>e</w:t>
        </w:r>
        <w:r w:rsidRPr="00AE20B3">
          <w:rPr>
            <w:rFonts w:ascii="Arial" w:hAnsi="Arial"/>
            <w:sz w:val="20"/>
            <w:lang w:val="en-GB"/>
          </w:rPr>
          <w:t>nia</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Spain</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Switzerland</w:t>
        </w:r>
      </w:smartTag>
      <w:r w:rsidRPr="00AE20B3">
        <w:rPr>
          <w:rFonts w:ascii="Arial" w:hAnsi="Arial"/>
          <w:sz w:val="20"/>
          <w:lang w:val="en-GB"/>
        </w:rPr>
        <w:t xml:space="preserve">, </w:t>
      </w:r>
      <w:smartTag w:uri="urn:schemas-microsoft-com:office:smarttags" w:element="country-region">
        <w:r w:rsidRPr="00AE20B3">
          <w:rPr>
            <w:rFonts w:ascii="Arial" w:hAnsi="Arial"/>
            <w:sz w:val="20"/>
            <w:lang w:val="en-GB"/>
          </w:rPr>
          <w:t>Ukraine</w:t>
        </w:r>
      </w:smartTag>
      <w:r w:rsidRPr="00AE20B3">
        <w:rPr>
          <w:rFonts w:ascii="Arial" w:hAnsi="Arial"/>
          <w:sz w:val="20"/>
          <w:lang w:val="en-GB"/>
        </w:rPr>
        <w:t xml:space="preserve"> and the </w:t>
      </w:r>
      <w:smartTag w:uri="urn:schemas-microsoft-com:office:smarttags" w:element="place">
        <w:smartTag w:uri="urn:schemas-microsoft-com:office:smarttags" w:element="country-region">
          <w:r w:rsidRPr="00AE20B3">
            <w:rPr>
              <w:rFonts w:ascii="Arial" w:hAnsi="Arial"/>
              <w:sz w:val="20"/>
              <w:lang w:val="en-GB"/>
            </w:rPr>
            <w:t>United Kingdom</w:t>
          </w:r>
        </w:smartTag>
      </w:smartTag>
      <w:r>
        <w:rPr>
          <w:rFonts w:ascii="Arial" w:hAnsi="Arial"/>
          <w:sz w:val="20"/>
          <w:lang w:val="en-GB"/>
        </w:rPr>
        <w:t>.</w:t>
      </w:r>
    </w:p>
    <w:p w:rsidR="001809DD" w:rsidRPr="00B24661" w:rsidRDefault="00B24661" w:rsidP="00B24661">
      <w:pPr>
        <w:rPr>
          <w:rFonts w:ascii="Arial" w:hAnsi="Arial" w:cs="Arial"/>
          <w:sz w:val="20"/>
          <w:lang w:val="en-GB"/>
        </w:rPr>
      </w:pPr>
      <w:r w:rsidRPr="00AE20B3">
        <w:rPr>
          <w:rFonts w:ascii="Arial" w:hAnsi="Arial"/>
          <w:sz w:val="20"/>
          <w:lang w:val="en-GB"/>
        </w:rPr>
        <w:t xml:space="preserve">For further information, please visit </w:t>
      </w:r>
      <w:hyperlink r:id="rId8" w:tgtFrame="_blank" w:history="1">
        <w:r w:rsidRPr="00B24661">
          <w:rPr>
            <w:rStyle w:val="Hyperlink"/>
            <w:rFonts w:ascii="Arial" w:hAnsi="Arial" w:cs="Arial"/>
            <w:sz w:val="20"/>
            <w:lang w:val="en-GB"/>
          </w:rPr>
          <w:t>http://www.cms-rrh.com/ppp</w:t>
        </w:r>
      </w:hyperlink>
    </w:p>
    <w:p w:rsidR="001809DD" w:rsidRDefault="001809DD" w:rsidP="0010188B">
      <w:pPr>
        <w:rPr>
          <w:rFonts w:ascii="Arial" w:hAnsi="Arial" w:cs="Arial"/>
          <w:b/>
          <w:sz w:val="22"/>
          <w:szCs w:val="22"/>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A-1010 Wien, Ebendorferstraße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B24661" w:rsidRDefault="00B24661" w:rsidP="008907E1">
      <w:pPr>
        <w:pStyle w:val="StandardWeb"/>
        <w:spacing w:before="0" w:beforeAutospacing="0" w:after="0" w:afterAutospacing="0"/>
        <w:jc w:val="both"/>
        <w:rPr>
          <w:rStyle w:val="Fett"/>
          <w:rFonts w:ascii="Arial" w:hAnsi="Arial" w:cs="Arial"/>
          <w:sz w:val="16"/>
          <w:szCs w:val="16"/>
          <w:lang w:val="en-US"/>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lastRenderedPageBreak/>
        <w:t>About</w:t>
      </w:r>
      <w:r w:rsidR="008907E1" w:rsidRPr="003E72CD">
        <w:rPr>
          <w:rStyle w:val="Fett"/>
          <w:rFonts w:ascii="Arial" w:hAnsi="Arial" w:cs="Arial"/>
          <w:sz w:val="16"/>
          <w:szCs w:val="16"/>
          <w:lang w:val="en-US"/>
        </w:rPr>
        <w:t xml:space="preserve"> CMS Reich-Rohrwig Hainz</w:t>
      </w:r>
    </w:p>
    <w:p w:rsidR="003E72CD" w:rsidRPr="00786FDA" w:rsidRDefault="003E72CD" w:rsidP="003E72CD">
      <w:pPr>
        <w:pStyle w:val="StandardWeb"/>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3E72CD">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600 partners, 2,200 lawyers and tax consultants, and a total of 4,600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aims to be recognised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nine CMS firms, employing over 2,400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Adonnino Ascoli &amp; Cavasola Scamoni (Italy); CMS Albiñana &amp; Suárez de Lezo, S.L.P. (Spain); CMS Bureau Francis Lefebvre (France); CMS Cameron McKenna LLP (UK); CMS DeBacker (Belgium); CMS Derks Star Busmann (The Netherlands); CMS von Erlach Henrici Ltd. </w:t>
      </w:r>
      <w:r w:rsidRPr="00B918CB">
        <w:rPr>
          <w:rFonts w:ascii="Arial" w:hAnsi="Arial" w:cs="Arial"/>
          <w:sz w:val="16"/>
          <w:szCs w:val="16"/>
        </w:rPr>
        <w:t>(Switzerland); CMS Hasche Sigle (Germany) and CMS Reich-Rohrwig Hainz Rechtsa</w:t>
      </w:r>
      <w:r w:rsidRPr="00B918CB">
        <w:rPr>
          <w:rFonts w:ascii="Arial" w:hAnsi="Arial" w:cs="Arial"/>
          <w:sz w:val="16"/>
          <w:szCs w:val="16"/>
        </w:rPr>
        <w:t>n</w:t>
      </w:r>
      <w:r w:rsidRPr="00B918CB">
        <w:rPr>
          <w:rFonts w:ascii="Arial" w:hAnsi="Arial" w:cs="Arial"/>
          <w:sz w:val="16"/>
          <w:szCs w:val="16"/>
        </w:rPr>
        <w:t>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CMS offices and associated offices:</w:t>
      </w:r>
      <w:r w:rsidRPr="00B918CB">
        <w:rPr>
          <w:rFonts w:ascii="Arial" w:hAnsi="Arial" w:cs="Arial"/>
          <w:sz w:val="16"/>
          <w:szCs w:val="16"/>
        </w:rPr>
        <w:t xml:space="preserve"> Amsterdam, Berlin, Brussels, London, Madrid, Paris, Rome, Vienna, Zurich, Aberdeen, Algiers, Antwerp, Arnhem, Beijing, Belgrade, Bratislava, Bristol, Bucharest, Budapest, Buenos Aires, Casablanca, Cologne, Dre</w:t>
      </w:r>
      <w:r w:rsidRPr="00B918CB">
        <w:rPr>
          <w:rFonts w:ascii="Arial" w:hAnsi="Arial" w:cs="Arial"/>
          <w:sz w:val="16"/>
          <w:szCs w:val="16"/>
        </w:rPr>
        <w:t>s</w:t>
      </w:r>
      <w:r w:rsidRPr="00B918CB">
        <w:rPr>
          <w:rFonts w:ascii="Arial" w:hAnsi="Arial" w:cs="Arial"/>
          <w:sz w:val="16"/>
          <w:szCs w:val="16"/>
        </w:rPr>
        <w:t>den, Duesseldorf, Edinburgh, Frankfurt, Hamburg, Kyiv, Leipzig, Ljubljana, Lyon, Marbella, Milan, Montevideo, Moscow, Munich, Prague, São Paulo, Sarajevo, Seville, Shanghai, Sofia, Strasbourg, Stuttgart, Utrecht, Warsaw and Zagreb.</w:t>
      </w:r>
    </w:p>
    <w:p w:rsidR="003E72CD" w:rsidRPr="00B918CB" w:rsidRDefault="003E72CD" w:rsidP="003C2669">
      <w:pPr>
        <w:ind w:right="-2"/>
        <w:rPr>
          <w:rFonts w:ascii="Arial" w:hAnsi="Arial" w:cs="Arial"/>
          <w:sz w:val="16"/>
          <w:szCs w:val="16"/>
        </w:rPr>
      </w:pP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The members of CMS are in association with The Levant Lawyers with offices in </w:t>
      </w:r>
      <w:smartTag w:uri="urn:schemas-microsoft-com:office:smarttags" w:element="City">
        <w:r w:rsidRPr="003C2669">
          <w:rPr>
            <w:rFonts w:ascii="Arial" w:hAnsi="Arial" w:cs="Arial"/>
            <w:sz w:val="16"/>
            <w:szCs w:val="16"/>
            <w:lang w:val="en-US"/>
          </w:rPr>
          <w:t>Abu Dhabi</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Beirut</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Dubai</w:t>
        </w:r>
      </w:smartTag>
      <w:r w:rsidRPr="003C2669">
        <w:rPr>
          <w:rFonts w:ascii="Arial" w:hAnsi="Arial" w:cs="Arial"/>
          <w:sz w:val="16"/>
          <w:szCs w:val="16"/>
          <w:lang w:val="en-US"/>
        </w:rPr>
        <w:t xml:space="preserve"> and </w:t>
      </w:r>
      <w:smartTag w:uri="urn:schemas-microsoft-com:office:smarttags" w:element="place">
        <w:smartTag w:uri="urn:schemas-microsoft-com:office:smarttags" w:element="PlaceName">
          <w:r w:rsidRPr="003C2669">
            <w:rPr>
              <w:rFonts w:ascii="Arial" w:hAnsi="Arial" w:cs="Arial"/>
              <w:sz w:val="16"/>
              <w:szCs w:val="16"/>
              <w:lang w:val="en-US"/>
            </w:rPr>
            <w:t>Kuwait</w:t>
          </w:r>
        </w:smartTag>
        <w:r w:rsidRPr="003C2669">
          <w:rPr>
            <w:rFonts w:ascii="Arial" w:hAnsi="Arial" w:cs="Arial"/>
            <w:sz w:val="16"/>
            <w:szCs w:val="16"/>
            <w:lang w:val="en-US"/>
          </w:rPr>
          <w:t xml:space="preserve"> </w:t>
        </w:r>
        <w:smartTag w:uri="urn:schemas-microsoft-com:office:smarttags" w:element="PlaceType">
          <w:r w:rsidRPr="003C2669">
            <w:rPr>
              <w:rFonts w:ascii="Arial" w:hAnsi="Arial" w:cs="Arial"/>
              <w:sz w:val="16"/>
              <w:szCs w:val="16"/>
              <w:lang w:val="en-US"/>
            </w:rPr>
            <w:t>City</w:t>
          </w:r>
        </w:smartTag>
      </w:smartTag>
      <w:r w:rsidRPr="003C2669">
        <w:rPr>
          <w:rFonts w:ascii="Arial" w:hAnsi="Arial" w:cs="Arial"/>
          <w:sz w:val="16"/>
          <w:szCs w:val="16"/>
          <w:lang w:val="en-US"/>
        </w:rPr>
        <w:t>.</w:t>
      </w:r>
    </w:p>
    <w:p w:rsidR="003C2669" w:rsidRPr="00642649" w:rsidRDefault="003C2669" w:rsidP="003C2669">
      <w:pPr>
        <w:ind w:right="-2"/>
        <w:rPr>
          <w:rFonts w:ascii="Arial" w:hAnsi="Arial" w:cs="Arial"/>
          <w:sz w:val="16"/>
          <w:szCs w:val="16"/>
          <w:lang w:val="en-US"/>
        </w:rPr>
      </w:pPr>
      <w:r w:rsidRPr="00642649">
        <w:rPr>
          <w:rFonts w:ascii="Frutiger LT Std 45 Light" w:hAnsi="Frutiger LT Std 45 Light" w:cs="Verdana"/>
          <w:b/>
          <w:sz w:val="16"/>
          <w:szCs w:val="16"/>
          <w:lang w:val="en-US"/>
        </w:rPr>
        <w:t>www.cmslegal.com</w:t>
      </w:r>
    </w:p>
    <w:p w:rsidR="003C2669" w:rsidRDefault="003C2669" w:rsidP="00137E9D">
      <w:pPr>
        <w:ind w:right="-2"/>
        <w:rPr>
          <w:rFonts w:ascii="Arial" w:hAnsi="Arial" w:cs="Arial"/>
          <w:sz w:val="16"/>
          <w:szCs w:val="16"/>
          <w:lang w:val="en-US"/>
        </w:rPr>
      </w:pPr>
    </w:p>
    <w:sectPr w:rsidR="003C2669"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61" w:rsidRDefault="00B24661">
      <w:r>
        <w:separator/>
      </w:r>
    </w:p>
  </w:endnote>
  <w:endnote w:type="continuationSeparator" w:id="0">
    <w:p w:rsidR="00B24661" w:rsidRDefault="00B2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493096" w:rsidRDefault="003E72C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3E72CD" w:rsidRPr="00493096" w:rsidRDefault="003E72C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3E72CD" w:rsidRPr="00FC7E04" w:rsidRDefault="003E72CD" w:rsidP="00A44F8F">
    <w:pPr>
      <w:pStyle w:val="Fuzeile"/>
      <w:spacing w:line="200" w:lineRule="exact"/>
      <w:rPr>
        <w:rStyle w:val="Third"/>
        <w:rFonts w:ascii="Arial Narrow" w:hAnsi="Arial Narrow"/>
        <w:bCs/>
        <w:noProof/>
        <w:lang w:val="nl-BE"/>
      </w:rPr>
    </w:pPr>
    <w:smartTag w:uri="urn:schemas-microsoft-com:office:smarttags" w:element="PersonName">
      <w:r w:rsidRPr="00493096">
        <w:rPr>
          <w:rFonts w:ascii="Arial Narrow" w:hAnsi="Arial Narrow"/>
          <w:color w:val="00478F"/>
          <w:sz w:val="13"/>
          <w:lang w:val="nl-BE"/>
        </w:rPr>
        <w:t>CMS Reich-Rohrwig Hainz</w:t>
      </w:r>
    </w:smartTag>
    <w:r w:rsidRPr="00493096">
      <w:rPr>
        <w:rFonts w:ascii="Arial Narrow" w:hAnsi="Arial Narrow"/>
        <w:color w:val="00478F"/>
        <w:sz w:val="13"/>
        <w:lang w:val="nl-BE"/>
      </w:rPr>
      <w:t xml:space="preserve">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Arnhem, Beijing, Belgrade, Berlin, Bratislava, Bristol, Brussels, Bucharest, Budapest, Buenos Aires, Casablanca, Cologne, Dresden, Dusseldorf, Edinburgh, Frankfurt, Hamburg, Kyiv, Leipzig, Ljubljana, London, 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61" w:rsidRDefault="00B24661">
      <w:r>
        <w:separator/>
      </w:r>
    </w:p>
  </w:footnote>
  <w:footnote w:type="continuationSeparator" w:id="0">
    <w:p w:rsidR="00B24661" w:rsidRDefault="00B24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Default="003E72CD">
    <w:pPr>
      <w:pStyle w:val="Kopfzeile"/>
      <w:tabs>
        <w:tab w:val="clear" w:pos="4536"/>
        <w:tab w:val="clear" w:pos="9072"/>
        <w:tab w:val="center" w:pos="4678"/>
        <w:tab w:val="right" w:pos="9356"/>
      </w:tabs>
      <w:rPr>
        <w:rStyle w:val="Seitenzahl"/>
        <w:sz w:val="22"/>
      </w:rPr>
    </w:pPr>
    <w:r>
      <w:rPr>
        <w:rStyle w:val="Seitenzahl"/>
        <w:sz w:val="22"/>
      </w:rPr>
      <w:tab/>
    </w:r>
    <w:r w:rsidR="001335B9">
      <w:rPr>
        <w:noProof/>
        <w:lang w:eastAsia="de-AT"/>
      </w:rPr>
      <w:drawing>
        <wp:inline distT="0" distB="0" distL="0" distR="0">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B24661">
      <w:rPr>
        <w:rStyle w:val="Seitenzahl"/>
        <w:noProof/>
        <w:sz w:val="22"/>
      </w:rPr>
      <w:t>2</w:t>
    </w:r>
    <w:r>
      <w:rPr>
        <w:rStyle w:val="Seitenzahl"/>
        <w:sz w:val="22"/>
      </w:rPr>
      <w:fldChar w:fldCharType="end"/>
    </w:r>
  </w:p>
  <w:p w:rsidR="003E72CD" w:rsidRDefault="003E72CD">
    <w:pPr>
      <w:pStyle w:val="Kopfzeile"/>
      <w:tabs>
        <w:tab w:val="clear" w:pos="4536"/>
        <w:tab w:val="clear" w:pos="9072"/>
        <w:tab w:val="center" w:pos="4678"/>
        <w:tab w:val="right" w:pos="9356"/>
      </w:tabs>
      <w:rPr>
        <w:rStyle w:val="Seitenzahl"/>
        <w:sz w:val="22"/>
      </w:rPr>
    </w:pPr>
  </w:p>
  <w:p w:rsidR="003E72CD" w:rsidRDefault="003E72C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5E7F5F" w:rsidRDefault="001335B9">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61"/>
    <w:rsid w:val="00002B33"/>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7ABE"/>
    <w:rsid w:val="00147D48"/>
    <w:rsid w:val="001502A5"/>
    <w:rsid w:val="00166689"/>
    <w:rsid w:val="00175D55"/>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24661"/>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261AD"/>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cmslegal.at/OWA/redir.aspx?C=82adf1d78259494eb751c4b5977faa71&amp;URL=http%3a%2f%2fwww.cms-rrh.com%2fpp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5637</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2</cp:revision>
  <cp:lastPrinted>2006-09-04T11:12:00Z</cp:lastPrinted>
  <dcterms:created xsi:type="dcterms:W3CDTF">2010-09-10T07:56:00Z</dcterms:created>
  <dcterms:modified xsi:type="dcterms:W3CDTF">2010-09-10T08:00:00Z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