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xml:space="preserve">, </w:t>
      </w:r>
      <w:r w:rsidR="008F5A86">
        <w:rPr>
          <w:rFonts w:ascii="Arial" w:hAnsi="Arial" w:cs="Arial"/>
          <w:noProof/>
          <w:sz w:val="20"/>
          <w:lang w:val="en-US"/>
        </w:rPr>
        <w:t>11 May 2011</w:t>
      </w:r>
    </w:p>
    <w:p w:rsidR="00C8763F" w:rsidRPr="001809DD" w:rsidRDefault="00C8763F" w:rsidP="00C8763F">
      <w:pPr>
        <w:rPr>
          <w:rFonts w:ascii="Arial" w:hAnsi="Arial" w:cs="Arial"/>
          <w:noProof/>
          <w:sz w:val="20"/>
          <w:lang w:val="en-US"/>
        </w:rPr>
      </w:pPr>
    </w:p>
    <w:p w:rsidR="008F5A86" w:rsidRPr="008F5A86" w:rsidRDefault="008F5A86" w:rsidP="008F5A86">
      <w:pPr>
        <w:spacing w:line="340" w:lineRule="exact"/>
        <w:rPr>
          <w:rFonts w:ascii="Arial" w:hAnsi="Arial" w:cs="Arial"/>
          <w:sz w:val="20"/>
          <w:lang w:val="en-GB"/>
        </w:rPr>
      </w:pPr>
      <w:r w:rsidRPr="008F5A86">
        <w:rPr>
          <w:rFonts w:ascii="Arial" w:hAnsi="Arial" w:cs="Arial"/>
          <w:b/>
          <w:sz w:val="20"/>
          <w:lang w:val="en-GB"/>
        </w:rPr>
        <w:t>CMS: Statement on EC Procurement Policy Green Paper</w:t>
      </w:r>
    </w:p>
    <w:p w:rsidR="008F5A86" w:rsidRDefault="008F5A86" w:rsidP="008F5A86">
      <w:pPr>
        <w:spacing w:line="340" w:lineRule="exact"/>
        <w:rPr>
          <w:rFonts w:ascii="Arial" w:hAnsi="Arial" w:cs="Arial"/>
          <w:b/>
          <w:sz w:val="20"/>
          <w:lang w:val="en-GB"/>
        </w:rPr>
      </w:pPr>
    </w:p>
    <w:p w:rsidR="008F5A86" w:rsidRPr="008F5A86" w:rsidRDefault="008F5A86" w:rsidP="008F5A86">
      <w:pPr>
        <w:spacing w:line="340" w:lineRule="exact"/>
        <w:rPr>
          <w:rFonts w:ascii="Arial" w:hAnsi="Arial" w:cs="Arial"/>
          <w:sz w:val="20"/>
          <w:lang w:val="en-GB"/>
        </w:rPr>
      </w:pPr>
      <w:bookmarkStart w:id="0" w:name="_GoBack"/>
      <w:bookmarkEnd w:id="0"/>
      <w:r w:rsidRPr="008F5A86">
        <w:rPr>
          <w:rFonts w:ascii="Arial" w:hAnsi="Arial" w:cs="Arial"/>
          <w:b/>
          <w:sz w:val="20"/>
          <w:lang w:val="en-GB"/>
        </w:rPr>
        <w:t>CMS procurement law experts published a comprehensive commentary on the Green Paper of the European Commission (EC) on the modernisation of EU public procurement policy. The expert opinion comprises legal considerations as well as practical experience of an entire team of CMS public procurement law experts.</w:t>
      </w: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r w:rsidRPr="008F5A86">
        <w:rPr>
          <w:rFonts w:ascii="Arial" w:hAnsi="Arial" w:cs="Arial"/>
          <w:sz w:val="20"/>
          <w:lang w:val="en-GB"/>
        </w:rPr>
        <w:t>In their commentary, CMS public procurement law experts advocated a reduction of the abu</w:t>
      </w:r>
      <w:r w:rsidRPr="008F5A86">
        <w:rPr>
          <w:rFonts w:ascii="Arial" w:hAnsi="Arial" w:cs="Arial"/>
          <w:sz w:val="20"/>
          <w:lang w:val="en-GB"/>
        </w:rPr>
        <w:t>n</w:t>
      </w:r>
      <w:r w:rsidRPr="008F5A86">
        <w:rPr>
          <w:rFonts w:ascii="Arial" w:hAnsi="Arial" w:cs="Arial"/>
          <w:sz w:val="20"/>
          <w:lang w:val="en-GB"/>
        </w:rPr>
        <w:t>dance of regulations and red tape in European public procurement policy, which has caused many public entities to adopt an adverse attitude towards said law. It was necessary to limit the scope of applicability to pr</w:t>
      </w:r>
      <w:r w:rsidRPr="008F5A86">
        <w:rPr>
          <w:rFonts w:ascii="Arial" w:hAnsi="Arial" w:cs="Arial"/>
          <w:sz w:val="20"/>
          <w:lang w:val="en-GB"/>
        </w:rPr>
        <w:t>o</w:t>
      </w:r>
      <w:r w:rsidRPr="008F5A86">
        <w:rPr>
          <w:rFonts w:ascii="Arial" w:hAnsi="Arial" w:cs="Arial"/>
          <w:sz w:val="20"/>
          <w:lang w:val="en-GB"/>
        </w:rPr>
        <w:t>curement activities by public authorities. “This reform is an oppo</w:t>
      </w:r>
      <w:r w:rsidRPr="008F5A86">
        <w:rPr>
          <w:rFonts w:ascii="Arial" w:hAnsi="Arial" w:cs="Arial"/>
          <w:sz w:val="20"/>
          <w:lang w:val="en-GB"/>
        </w:rPr>
        <w:t>r</w:t>
      </w:r>
      <w:r w:rsidRPr="008F5A86">
        <w:rPr>
          <w:rFonts w:ascii="Arial" w:hAnsi="Arial" w:cs="Arial"/>
          <w:sz w:val="20"/>
          <w:lang w:val="en-GB"/>
        </w:rPr>
        <w:t>tunity to stop undesirable developments. In light of the wealth of changes in the past years, sound judgement should be applied in the current r</w:t>
      </w:r>
      <w:r w:rsidRPr="008F5A86">
        <w:rPr>
          <w:rFonts w:ascii="Arial" w:hAnsi="Arial" w:cs="Arial"/>
          <w:sz w:val="20"/>
          <w:lang w:val="en-GB"/>
        </w:rPr>
        <w:t>e</w:t>
      </w:r>
      <w:r w:rsidRPr="008F5A86">
        <w:rPr>
          <w:rFonts w:ascii="Arial" w:hAnsi="Arial" w:cs="Arial"/>
          <w:sz w:val="20"/>
          <w:lang w:val="en-GB"/>
        </w:rPr>
        <w:t>form to put no further strain on those who have to apply the law,” the legal experts of CMS found.</w:t>
      </w: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r w:rsidRPr="008F5A86">
        <w:rPr>
          <w:rFonts w:ascii="Arial" w:hAnsi="Arial" w:cs="Arial"/>
          <w:sz w:val="20"/>
          <w:lang w:val="en-GB"/>
        </w:rPr>
        <w:t>In its Green Paper of 27 January 2011, the EU Commission discussed many aspects important for the modernisation of the EU public procurement policy. The Commission regards the reform as an urgent matter given the strict budget targets and financial difficulties prevalent in many EU Member States. E</w:t>
      </w:r>
      <w:r w:rsidRPr="008F5A86">
        <w:rPr>
          <w:rFonts w:ascii="Arial" w:hAnsi="Arial" w:cs="Arial"/>
          <w:sz w:val="20"/>
          <w:lang w:val="en-GB"/>
        </w:rPr>
        <w:t>u</w:t>
      </w:r>
      <w:r w:rsidRPr="008F5A86">
        <w:rPr>
          <w:rFonts w:ascii="Arial" w:hAnsi="Arial" w:cs="Arial"/>
          <w:sz w:val="20"/>
          <w:lang w:val="en-GB"/>
        </w:rPr>
        <w:t>ropean public procurement policy is to become more efficient and effective to ensure that contracting authorities can award public contracts at lower transaction costs than in the past. The Green Paper invi</w:t>
      </w:r>
      <w:r w:rsidRPr="008F5A86">
        <w:rPr>
          <w:rFonts w:ascii="Arial" w:hAnsi="Arial" w:cs="Arial"/>
          <w:sz w:val="20"/>
          <w:lang w:val="en-GB"/>
        </w:rPr>
        <w:t>t</w:t>
      </w:r>
      <w:r w:rsidRPr="008F5A86">
        <w:rPr>
          <w:rFonts w:ascii="Arial" w:hAnsi="Arial" w:cs="Arial"/>
          <w:sz w:val="20"/>
          <w:lang w:val="en-GB"/>
        </w:rPr>
        <w:t>ed all interested parties to state their views and raised 114 questions with practical relevance for all areas of European public procurement policy.</w:t>
      </w: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r w:rsidRPr="008F5A86">
        <w:rPr>
          <w:rFonts w:ascii="Arial" w:hAnsi="Arial" w:cs="Arial"/>
          <w:sz w:val="20"/>
          <w:lang w:val="en-GB"/>
        </w:rPr>
        <w:t xml:space="preserve">A CMS team answered these questions. The partners of the public procurement law teams at CMS Reich-Rohrwig Hainz, </w:t>
      </w:r>
      <w:r w:rsidRPr="008F5A86">
        <w:rPr>
          <w:rFonts w:ascii="Arial" w:hAnsi="Arial" w:cs="Arial"/>
          <w:color w:val="000000"/>
          <w:sz w:val="20"/>
          <w:lang w:val="en-GB"/>
        </w:rPr>
        <w:t>Bernt Elsner</w:t>
      </w:r>
      <w:r w:rsidRPr="008F5A86">
        <w:rPr>
          <w:rFonts w:ascii="Arial" w:hAnsi="Arial" w:cs="Arial"/>
          <w:sz w:val="20"/>
          <w:lang w:val="en-GB"/>
        </w:rPr>
        <w:t xml:space="preserve"> and </w:t>
      </w:r>
      <w:r w:rsidRPr="008F5A86">
        <w:rPr>
          <w:rFonts w:ascii="Arial" w:hAnsi="Arial" w:cs="Arial"/>
          <w:color w:val="000000"/>
          <w:sz w:val="20"/>
          <w:lang w:val="en-GB"/>
        </w:rPr>
        <w:t xml:space="preserve">Robert </w:t>
      </w:r>
      <w:proofErr w:type="spellStart"/>
      <w:r w:rsidRPr="008F5A86">
        <w:rPr>
          <w:rFonts w:ascii="Arial" w:hAnsi="Arial" w:cs="Arial"/>
          <w:color w:val="000000"/>
          <w:sz w:val="20"/>
          <w:lang w:val="en-GB"/>
        </w:rPr>
        <w:t>Keisler</w:t>
      </w:r>
      <w:proofErr w:type="spellEnd"/>
      <w:r w:rsidRPr="008F5A86">
        <w:rPr>
          <w:rFonts w:ascii="Arial" w:hAnsi="Arial" w:cs="Arial"/>
          <w:color w:val="000000"/>
          <w:sz w:val="20"/>
          <w:lang w:val="en-GB"/>
        </w:rPr>
        <w:t xml:space="preserve">, and </w:t>
      </w:r>
      <w:r w:rsidRPr="008F5A86">
        <w:rPr>
          <w:rFonts w:ascii="Arial" w:hAnsi="Arial" w:cs="Arial"/>
          <w:sz w:val="20"/>
          <w:lang w:val="en-GB"/>
        </w:rPr>
        <w:t xml:space="preserve">German affiliate CMS </w:t>
      </w:r>
      <w:proofErr w:type="spellStart"/>
      <w:r w:rsidRPr="008F5A86">
        <w:rPr>
          <w:rFonts w:ascii="Arial" w:hAnsi="Arial" w:cs="Arial"/>
          <w:sz w:val="20"/>
          <w:lang w:val="en-GB"/>
        </w:rPr>
        <w:t>Hasche</w:t>
      </w:r>
      <w:proofErr w:type="spellEnd"/>
      <w:r w:rsidRPr="008F5A86">
        <w:rPr>
          <w:rFonts w:ascii="Arial" w:hAnsi="Arial" w:cs="Arial"/>
          <w:sz w:val="20"/>
          <w:lang w:val="en-GB"/>
        </w:rPr>
        <w:t xml:space="preserve"> </w:t>
      </w:r>
      <w:proofErr w:type="spellStart"/>
      <w:r w:rsidRPr="008F5A86">
        <w:rPr>
          <w:rFonts w:ascii="Arial" w:hAnsi="Arial" w:cs="Arial"/>
          <w:sz w:val="20"/>
          <w:lang w:val="en-GB"/>
        </w:rPr>
        <w:t>Sigle</w:t>
      </w:r>
      <w:proofErr w:type="spellEnd"/>
      <w:r w:rsidRPr="008F5A86">
        <w:rPr>
          <w:rFonts w:ascii="Arial" w:hAnsi="Arial" w:cs="Arial"/>
          <w:sz w:val="20"/>
          <w:lang w:val="en-GB"/>
        </w:rPr>
        <w:t xml:space="preserve">, Klaus </w:t>
      </w:r>
      <w:proofErr w:type="spellStart"/>
      <w:r w:rsidRPr="008F5A86">
        <w:rPr>
          <w:rFonts w:ascii="Arial" w:hAnsi="Arial" w:cs="Arial"/>
          <w:sz w:val="20"/>
          <w:lang w:val="en-GB"/>
        </w:rPr>
        <w:t>Heuvels</w:t>
      </w:r>
      <w:proofErr w:type="spellEnd"/>
      <w:r w:rsidRPr="008F5A86">
        <w:rPr>
          <w:rFonts w:ascii="Arial" w:hAnsi="Arial" w:cs="Arial"/>
          <w:sz w:val="20"/>
          <w:lang w:val="en-GB"/>
        </w:rPr>
        <w:t xml:space="preserve">, Stefan </w:t>
      </w:r>
      <w:proofErr w:type="spellStart"/>
      <w:r w:rsidRPr="008F5A86">
        <w:rPr>
          <w:rFonts w:ascii="Arial" w:hAnsi="Arial" w:cs="Arial"/>
          <w:sz w:val="20"/>
          <w:lang w:val="en-GB"/>
        </w:rPr>
        <w:t>Höß</w:t>
      </w:r>
      <w:proofErr w:type="spellEnd"/>
      <w:r w:rsidRPr="008F5A86">
        <w:rPr>
          <w:rFonts w:ascii="Arial" w:hAnsi="Arial" w:cs="Arial"/>
          <w:sz w:val="20"/>
          <w:lang w:val="en-GB"/>
        </w:rPr>
        <w:t xml:space="preserve">, Matthias </w:t>
      </w:r>
      <w:proofErr w:type="spellStart"/>
      <w:r w:rsidRPr="008F5A86">
        <w:rPr>
          <w:rFonts w:ascii="Arial" w:hAnsi="Arial" w:cs="Arial"/>
          <w:sz w:val="20"/>
          <w:lang w:val="en-GB"/>
        </w:rPr>
        <w:t>Kuß</w:t>
      </w:r>
      <w:proofErr w:type="spellEnd"/>
      <w:r w:rsidRPr="008F5A86">
        <w:rPr>
          <w:rFonts w:ascii="Arial" w:hAnsi="Arial" w:cs="Arial"/>
          <w:sz w:val="20"/>
          <w:lang w:val="en-GB"/>
        </w:rPr>
        <w:t>, Hermann Müller, Christian Scherer-</w:t>
      </w:r>
      <w:proofErr w:type="spellStart"/>
      <w:r w:rsidRPr="008F5A86">
        <w:rPr>
          <w:rFonts w:ascii="Arial" w:hAnsi="Arial" w:cs="Arial"/>
          <w:sz w:val="20"/>
          <w:lang w:val="en-GB"/>
        </w:rPr>
        <w:t>Leydecker</w:t>
      </w:r>
      <w:proofErr w:type="spellEnd"/>
      <w:r w:rsidRPr="008F5A86">
        <w:rPr>
          <w:rFonts w:ascii="Arial" w:hAnsi="Arial" w:cs="Arial"/>
          <w:sz w:val="20"/>
          <w:lang w:val="en-GB"/>
        </w:rPr>
        <w:t xml:space="preserve">, Frank Schneider and </w:t>
      </w:r>
      <w:proofErr w:type="spellStart"/>
      <w:r w:rsidRPr="008F5A86">
        <w:rPr>
          <w:rFonts w:ascii="Arial" w:hAnsi="Arial" w:cs="Arial"/>
          <w:color w:val="000000"/>
          <w:sz w:val="20"/>
          <w:lang w:val="en-GB"/>
        </w:rPr>
        <w:t>Volkmar</w:t>
      </w:r>
      <w:proofErr w:type="spellEnd"/>
      <w:r w:rsidRPr="008F5A86">
        <w:rPr>
          <w:rFonts w:ascii="Arial" w:hAnsi="Arial" w:cs="Arial"/>
          <w:color w:val="000000"/>
          <w:sz w:val="20"/>
          <w:lang w:val="en-GB"/>
        </w:rPr>
        <w:t xml:space="preserve"> Wagner, wrote a comprehensive 52-page commentary.</w:t>
      </w:r>
      <w:r w:rsidRPr="008F5A86">
        <w:rPr>
          <w:rFonts w:ascii="Arial" w:hAnsi="Arial" w:cs="Arial"/>
          <w:sz w:val="20"/>
          <w:lang w:val="en-GB"/>
        </w:rPr>
        <w:t xml:space="preserve"> Their practical experience enabled the CMS experts to include both legal aspects and observations of the market. The CMS statement offers a well-structured overview of all disputed points di</w:t>
      </w:r>
      <w:r w:rsidRPr="008F5A86">
        <w:rPr>
          <w:rFonts w:ascii="Arial" w:hAnsi="Arial" w:cs="Arial"/>
          <w:sz w:val="20"/>
          <w:lang w:val="en-GB"/>
        </w:rPr>
        <w:t>s</w:t>
      </w:r>
      <w:r w:rsidRPr="008F5A86">
        <w:rPr>
          <w:rFonts w:ascii="Arial" w:hAnsi="Arial" w:cs="Arial"/>
          <w:sz w:val="20"/>
          <w:lang w:val="en-GB"/>
        </w:rPr>
        <w:t>cussed among experts, formulates opinions on topics</w:t>
      </w: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p>
    <w:p w:rsidR="008F5A86" w:rsidRPr="008F5A86" w:rsidRDefault="008F5A86" w:rsidP="008F5A86">
      <w:pPr>
        <w:spacing w:line="340" w:lineRule="exact"/>
        <w:rPr>
          <w:rFonts w:ascii="Arial" w:hAnsi="Arial" w:cs="Arial"/>
          <w:sz w:val="20"/>
          <w:lang w:val="en-GB"/>
        </w:rPr>
      </w:pPr>
      <w:proofErr w:type="gramStart"/>
      <w:r w:rsidRPr="008F5A86">
        <w:rPr>
          <w:rFonts w:ascii="Arial" w:hAnsi="Arial" w:cs="Arial"/>
          <w:sz w:val="20"/>
          <w:lang w:val="en-GB"/>
        </w:rPr>
        <w:lastRenderedPageBreak/>
        <w:t>relevant</w:t>
      </w:r>
      <w:proofErr w:type="gramEnd"/>
      <w:r w:rsidRPr="008F5A86">
        <w:rPr>
          <w:rFonts w:ascii="Arial" w:hAnsi="Arial" w:cs="Arial"/>
          <w:sz w:val="20"/>
          <w:lang w:val="en-GB"/>
        </w:rPr>
        <w:t xml:space="preserve"> in everyday law practice and is thus an important contribution to the debate on the modernisation of public procurement policy.</w:t>
      </w:r>
    </w:p>
    <w:p w:rsidR="008F5A86" w:rsidRPr="008F5A86" w:rsidRDefault="008F5A86" w:rsidP="008F5A86">
      <w:pPr>
        <w:spacing w:line="340" w:lineRule="exact"/>
        <w:rPr>
          <w:rFonts w:ascii="Arial" w:hAnsi="Arial" w:cs="Arial"/>
          <w:sz w:val="20"/>
          <w:lang w:val="en-GB"/>
        </w:rPr>
      </w:pPr>
    </w:p>
    <w:p w:rsidR="001809DD" w:rsidRPr="00B918CB" w:rsidRDefault="008F5A86" w:rsidP="008F5A86">
      <w:pPr>
        <w:rPr>
          <w:rFonts w:ascii="Arial" w:hAnsi="Arial" w:cs="Arial"/>
          <w:sz w:val="20"/>
          <w:lang w:val="en-GB"/>
        </w:rPr>
      </w:pPr>
      <w:r w:rsidRPr="008F5A86">
        <w:rPr>
          <w:rFonts w:ascii="Arial" w:hAnsi="Arial" w:cs="Arial"/>
          <w:sz w:val="20"/>
          <w:lang w:val="en-GB"/>
        </w:rPr>
        <w:t xml:space="preserve">Please contact Bernt Elsner at </w:t>
      </w:r>
      <w:hyperlink r:id="rId8" w:history="1">
        <w:r w:rsidRPr="008F5A86">
          <w:rPr>
            <w:rStyle w:val="Hyperlink"/>
            <w:rFonts w:ascii="Arial" w:hAnsi="Arial" w:cs="Arial"/>
            <w:sz w:val="20"/>
            <w:lang w:val="en-GB"/>
          </w:rPr>
          <w:t>bernt.elsner@cms-rrh.com</w:t>
        </w:r>
      </w:hyperlink>
      <w:r w:rsidRPr="008F5A86">
        <w:rPr>
          <w:rFonts w:ascii="Arial" w:hAnsi="Arial" w:cs="Arial"/>
          <w:sz w:val="20"/>
          <w:lang w:val="en-GB"/>
        </w:rPr>
        <w:t xml:space="preserve"> for further information.</w:t>
      </w:r>
      <w:r w:rsidRPr="008F5A86">
        <w:rPr>
          <w:rFonts w:ascii="Arial" w:hAnsi="Arial" w:cs="Arial"/>
          <w:sz w:val="20"/>
          <w:lang w:val="en-GB"/>
        </w:rPr>
        <w:t xml:space="preserve"> </w:t>
      </w:r>
      <w:r w:rsidR="007D253D" w:rsidRPr="008F5A86">
        <w:rPr>
          <w:rFonts w:ascii="Arial" w:hAnsi="Arial" w:cs="Arial"/>
          <w:sz w:val="20"/>
          <w:lang w:val="en-GB"/>
        </w:rPr>
        <w:t>[</w:t>
      </w:r>
      <w:r w:rsidR="007D253D">
        <w:rPr>
          <w:rFonts w:ascii="Arial" w:hAnsi="Arial" w:cs="Arial"/>
          <w:sz w:val="20"/>
          <w:lang w:val="en-GB"/>
        </w:rPr>
        <w:t>Text]</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w:t>
      </w:r>
      <w:proofErr w:type="spellStart"/>
      <w:r w:rsidRPr="00B918CB">
        <w:rPr>
          <w:rFonts w:ascii="Arial" w:hAnsi="Arial" w:cs="Arial"/>
          <w:sz w:val="16"/>
          <w:szCs w:val="16"/>
        </w:rPr>
        <w:t>Moscow</w:t>
      </w:r>
      <w:proofErr w:type="spellEnd"/>
      <w:r w:rsidRPr="00B918CB">
        <w:rPr>
          <w:rFonts w:ascii="Arial" w:hAnsi="Arial" w:cs="Arial"/>
          <w:sz w:val="16"/>
          <w:szCs w:val="16"/>
        </w:rPr>
        <w:t xml:space="preserve">, </w:t>
      </w:r>
      <w:proofErr w:type="spellStart"/>
      <w:r w:rsidRPr="00B918CB">
        <w:rPr>
          <w:rFonts w:ascii="Arial" w:hAnsi="Arial" w:cs="Arial"/>
          <w:sz w:val="16"/>
          <w:szCs w:val="16"/>
        </w:rPr>
        <w:t>Munich</w:t>
      </w:r>
      <w:proofErr w:type="spellEnd"/>
      <w:r w:rsidRPr="00B918CB">
        <w:rPr>
          <w:rFonts w:ascii="Arial" w:hAnsi="Arial" w:cs="Arial"/>
          <w:sz w:val="16"/>
          <w:szCs w:val="16"/>
        </w:rPr>
        <w:t xml:space="preserve">, </w:t>
      </w:r>
      <w:proofErr w:type="spellStart"/>
      <w:r w:rsidRPr="00B918CB">
        <w:rPr>
          <w:rFonts w:ascii="Arial" w:hAnsi="Arial" w:cs="Arial"/>
          <w:sz w:val="16"/>
          <w:szCs w:val="16"/>
        </w:rPr>
        <w:t>Prague</w:t>
      </w:r>
      <w:proofErr w:type="spellEnd"/>
      <w:r w:rsidRPr="00B918CB">
        <w:rPr>
          <w:rFonts w:ascii="Arial" w:hAnsi="Arial" w:cs="Arial"/>
          <w:sz w:val="16"/>
          <w:szCs w:val="16"/>
        </w:rPr>
        <w:t xml:space="preserve">, </w:t>
      </w:r>
      <w:r w:rsidR="0005630C">
        <w:rPr>
          <w:rFonts w:ascii="Arial" w:hAnsi="Arial" w:cs="Arial"/>
          <w:sz w:val="16"/>
          <w:szCs w:val="16"/>
        </w:rPr>
        <w:t xml:space="preserve">Rio de Janeiro, </w:t>
      </w:r>
      <w:r w:rsidRPr="00B918CB">
        <w:rPr>
          <w:rFonts w:ascii="Arial" w:hAnsi="Arial" w:cs="Arial"/>
          <w:sz w:val="16"/>
          <w:szCs w:val="16"/>
        </w:rPr>
        <w:t xml:space="preserve">Sarajevo, </w:t>
      </w:r>
      <w:proofErr w:type="spellStart"/>
      <w:r w:rsidRPr="00B918CB">
        <w:rPr>
          <w:rFonts w:ascii="Arial" w:hAnsi="Arial" w:cs="Arial"/>
          <w:sz w:val="16"/>
          <w:szCs w:val="16"/>
        </w:rPr>
        <w:t>Seville</w:t>
      </w:r>
      <w:proofErr w:type="spellEnd"/>
      <w:r w:rsidRPr="00B918CB">
        <w:rPr>
          <w:rFonts w:ascii="Arial" w:hAnsi="Arial" w:cs="Arial"/>
          <w:sz w:val="16"/>
          <w:szCs w:val="16"/>
        </w:rPr>
        <w:t>,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86" w:rsidRDefault="008F5A86">
      <w:r>
        <w:separator/>
      </w:r>
    </w:p>
  </w:endnote>
  <w:endnote w:type="continuationSeparator" w:id="0">
    <w:p w:rsidR="008F5A86" w:rsidRDefault="008F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86" w:rsidRDefault="008F5A86">
      <w:r>
        <w:separator/>
      </w:r>
    </w:p>
  </w:footnote>
  <w:footnote w:type="continuationSeparator" w:id="0">
    <w:p w:rsidR="008F5A86" w:rsidRDefault="008F5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196297">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1775D4">
    <w:pPr>
      <w:pStyle w:val="Kopfzeile"/>
      <w:rPr>
        <w:rFonts w:ascii="Arial" w:hAnsi="Arial"/>
        <w:sz w:val="13"/>
      </w:rPr>
    </w:pPr>
    <w:r>
      <w:rPr>
        <w:noProof/>
        <w:lang w:eastAsia="de-AT"/>
      </w:rPr>
      <w:drawing>
        <wp:anchor distT="0" distB="0" distL="114300" distR="114300" simplePos="0" relativeHeight="251657728" behindDoc="0" locked="0" layoutInCell="1" allowOverlap="1" wp14:anchorId="64D645E9" wp14:editId="0B44ED77">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86"/>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96297"/>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8F5A86"/>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t.elsner@cms-rr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5360</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2011-05-11T08:32:00Z</dcterms:created>
  <dcterms:modified xsi:type="dcterms:W3CDTF">2011-05-11T08:48:00Z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